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40" w:rsidRPr="003F0357" w:rsidRDefault="00003093" w:rsidP="00AD1540">
      <w:pPr>
        <w:outlineLvl w:val="0"/>
        <w:rPr>
          <w:sz w:val="22"/>
          <w:szCs w:val="22"/>
        </w:rPr>
      </w:pPr>
      <w:bookmarkStart w:id="0" w:name="_GoBack"/>
      <w:bookmarkEnd w:id="0"/>
    </w:p>
    <w:p w:rsidR="00AD1540" w:rsidRPr="003F0357" w:rsidRDefault="00DC584F" w:rsidP="00AD1540">
      <w:pPr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 w:rsidR="0000309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</w:p>
    <w:p w:rsidR="00AD1540" w:rsidRPr="003F0357" w:rsidRDefault="00DC584F" w:rsidP="00AD1540">
      <w:pPr>
        <w:outlineLvl w:val="0"/>
        <w:rPr>
          <w:sz w:val="22"/>
          <w:szCs w:val="22"/>
        </w:rPr>
      </w:pPr>
      <w:r>
        <w:rPr>
          <w:sz w:val="22"/>
          <w:szCs w:val="22"/>
          <w:lang w:val="sr-Cyrl-CS"/>
        </w:rPr>
        <w:t>NARODNA</w:t>
      </w:r>
      <w:r w:rsidR="0000309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AD1540" w:rsidRPr="003F0357" w:rsidRDefault="00DC584F" w:rsidP="00AD1540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>Odbor</w:t>
      </w:r>
      <w:r w:rsidR="0000309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00309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obrazovanje</w:t>
      </w:r>
      <w:r w:rsidR="00003093" w:rsidRPr="003F0357">
        <w:rPr>
          <w:sz w:val="22"/>
          <w:szCs w:val="22"/>
        </w:rPr>
        <w:t xml:space="preserve">, </w:t>
      </w:r>
      <w:r>
        <w:rPr>
          <w:sz w:val="22"/>
          <w:szCs w:val="22"/>
        </w:rPr>
        <w:t>nauku</w:t>
      </w:r>
      <w:r w:rsidR="00003093" w:rsidRPr="003F0357">
        <w:rPr>
          <w:sz w:val="22"/>
          <w:szCs w:val="22"/>
        </w:rPr>
        <w:t xml:space="preserve">, </w:t>
      </w:r>
    </w:p>
    <w:p w:rsidR="00AD1540" w:rsidRPr="003F0357" w:rsidRDefault="00DC584F" w:rsidP="00AD1540">
      <w:pPr>
        <w:rPr>
          <w:sz w:val="22"/>
          <w:szCs w:val="22"/>
        </w:rPr>
      </w:pPr>
      <w:r>
        <w:rPr>
          <w:sz w:val="22"/>
          <w:szCs w:val="22"/>
        </w:rPr>
        <w:t>tehnološki</w:t>
      </w:r>
      <w:r w:rsidR="00003093" w:rsidRPr="003F0357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003093" w:rsidRPr="003F035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03093" w:rsidRPr="003F0357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003093" w:rsidRPr="003F0357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</w:p>
    <w:p w:rsidR="00AD1540" w:rsidRPr="003F0357" w:rsidRDefault="00003093" w:rsidP="00AD1540">
      <w:pPr>
        <w:rPr>
          <w:sz w:val="22"/>
          <w:szCs w:val="22"/>
        </w:rPr>
      </w:pPr>
      <w:r w:rsidRPr="003F0357">
        <w:rPr>
          <w:sz w:val="22"/>
          <w:szCs w:val="22"/>
        </w:rPr>
        <w:t>14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Broj</w:t>
      </w:r>
      <w:r w:rsidRPr="003F0357">
        <w:rPr>
          <w:sz w:val="22"/>
          <w:szCs w:val="22"/>
        </w:rPr>
        <w:t xml:space="preserve">: </w:t>
      </w:r>
      <w:r w:rsidRPr="00052711">
        <w:rPr>
          <w:sz w:val="22"/>
          <w:szCs w:val="22"/>
        </w:rPr>
        <w:t>06-2/201-18</w:t>
      </w:r>
    </w:p>
    <w:p w:rsidR="00AD1540" w:rsidRPr="003F0357" w:rsidRDefault="00003093" w:rsidP="00AD1540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>24</w:t>
      </w:r>
      <w:r w:rsidRPr="003F0357">
        <w:rPr>
          <w:sz w:val="22"/>
          <w:szCs w:val="22"/>
        </w:rPr>
        <w:t xml:space="preserve">. </w:t>
      </w:r>
      <w:r w:rsidR="00DC584F">
        <w:rPr>
          <w:sz w:val="22"/>
          <w:szCs w:val="22"/>
        </w:rPr>
        <w:t>septembar</w:t>
      </w:r>
      <w:r>
        <w:rPr>
          <w:sz w:val="22"/>
          <w:szCs w:val="22"/>
        </w:rPr>
        <w:t xml:space="preserve"> </w:t>
      </w:r>
      <w:r w:rsidRPr="003F0357">
        <w:rPr>
          <w:sz w:val="22"/>
          <w:szCs w:val="22"/>
          <w:lang w:val="sr-Cyrl-CS"/>
        </w:rPr>
        <w:t>20</w:t>
      </w:r>
      <w:r w:rsidRPr="003F0357">
        <w:rPr>
          <w:sz w:val="22"/>
          <w:szCs w:val="22"/>
        </w:rPr>
        <w:t>18</w:t>
      </w:r>
      <w:r w:rsidRPr="003F0357">
        <w:rPr>
          <w:sz w:val="22"/>
          <w:szCs w:val="22"/>
          <w:lang w:val="sr-Cyrl-CS"/>
        </w:rPr>
        <w:t xml:space="preserve">. </w:t>
      </w:r>
      <w:r w:rsidR="00DC584F">
        <w:rPr>
          <w:sz w:val="22"/>
          <w:szCs w:val="22"/>
          <w:lang w:val="sr-Cyrl-CS"/>
        </w:rPr>
        <w:t>godine</w:t>
      </w:r>
    </w:p>
    <w:p w:rsidR="00AD1540" w:rsidRPr="003F0357" w:rsidRDefault="00DC584F" w:rsidP="00AD154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00309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00309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00309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00309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00309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00309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AD1540" w:rsidRPr="003F0357" w:rsidRDefault="00003093" w:rsidP="00AD1540">
      <w:pPr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ru-RU"/>
        </w:rPr>
        <w:tab/>
        <w:t xml:space="preserve">                                          </w:t>
      </w:r>
    </w:p>
    <w:p w:rsidR="00AD1540" w:rsidRPr="003F0357" w:rsidRDefault="00DC584F" w:rsidP="00AD1540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ZAPISNIK</w:t>
      </w:r>
    </w:p>
    <w:p w:rsidR="00AD1540" w:rsidRPr="003F0357" w:rsidRDefault="00003093" w:rsidP="00AD1540">
      <w:pPr>
        <w:ind w:right="-80"/>
        <w:jc w:val="center"/>
        <w:rPr>
          <w:sz w:val="22"/>
          <w:szCs w:val="22"/>
          <w:lang w:val="ru-RU"/>
        </w:rPr>
      </w:pPr>
      <w:r w:rsidRPr="003F0357">
        <w:rPr>
          <w:sz w:val="22"/>
          <w:szCs w:val="22"/>
          <w:lang w:val="ru-RU"/>
        </w:rPr>
        <w:t>2</w:t>
      </w:r>
      <w:r>
        <w:rPr>
          <w:sz w:val="22"/>
          <w:szCs w:val="22"/>
        </w:rPr>
        <w:t>7</w:t>
      </w:r>
      <w:r w:rsidRPr="003F0357">
        <w:rPr>
          <w:sz w:val="22"/>
          <w:szCs w:val="22"/>
          <w:lang w:val="ru-RU"/>
        </w:rPr>
        <w:t xml:space="preserve">. </w:t>
      </w:r>
      <w:r w:rsidR="00DC584F">
        <w:rPr>
          <w:sz w:val="22"/>
          <w:szCs w:val="22"/>
          <w:lang w:val="ru-RU"/>
        </w:rPr>
        <w:t>SEDNICE</w:t>
      </w:r>
      <w:r w:rsidRPr="003F0357">
        <w:rPr>
          <w:sz w:val="22"/>
          <w:szCs w:val="22"/>
          <w:lang w:val="ru-RU"/>
        </w:rPr>
        <w:t xml:space="preserve"> </w:t>
      </w:r>
      <w:r w:rsidR="00DC584F">
        <w:rPr>
          <w:sz w:val="22"/>
          <w:szCs w:val="22"/>
          <w:lang w:val="ru-RU"/>
        </w:rPr>
        <w:t>ODBORA</w:t>
      </w:r>
      <w:r w:rsidRPr="003F0357">
        <w:rPr>
          <w:sz w:val="22"/>
          <w:szCs w:val="22"/>
          <w:lang w:val="ru-RU"/>
        </w:rPr>
        <w:t xml:space="preserve"> </w:t>
      </w:r>
      <w:r w:rsidR="00DC584F">
        <w:rPr>
          <w:sz w:val="22"/>
          <w:szCs w:val="22"/>
          <w:lang w:val="ru-RU"/>
        </w:rPr>
        <w:t>ZA</w:t>
      </w:r>
      <w:r w:rsidRPr="003F0357">
        <w:rPr>
          <w:sz w:val="22"/>
          <w:szCs w:val="22"/>
          <w:lang w:val="ru-RU"/>
        </w:rPr>
        <w:t xml:space="preserve"> </w:t>
      </w:r>
      <w:r w:rsidR="00DC584F">
        <w:rPr>
          <w:sz w:val="22"/>
          <w:szCs w:val="22"/>
          <w:lang w:val="ru-RU"/>
        </w:rPr>
        <w:t>OBRAZOVANjE</w:t>
      </w:r>
      <w:r w:rsidRPr="003F0357">
        <w:rPr>
          <w:sz w:val="22"/>
          <w:szCs w:val="22"/>
          <w:lang w:val="ru-RU"/>
        </w:rPr>
        <w:t xml:space="preserve">, </w:t>
      </w:r>
      <w:r w:rsidR="00DC584F">
        <w:rPr>
          <w:sz w:val="22"/>
          <w:szCs w:val="22"/>
          <w:lang w:val="ru-RU"/>
        </w:rPr>
        <w:t>NAUKU</w:t>
      </w:r>
      <w:r w:rsidRPr="003F0357">
        <w:rPr>
          <w:sz w:val="22"/>
          <w:szCs w:val="22"/>
          <w:lang w:val="ru-RU"/>
        </w:rPr>
        <w:t>,</w:t>
      </w:r>
    </w:p>
    <w:p w:rsidR="00AD1540" w:rsidRPr="003F0357" w:rsidRDefault="00DC584F" w:rsidP="00AD1540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TEHNOLOŠKI</w:t>
      </w:r>
      <w:r w:rsidR="00003093" w:rsidRPr="003F035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03093" w:rsidRPr="003F035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03093" w:rsidRPr="003F035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INFORMATIČKO</w:t>
      </w:r>
      <w:r w:rsidR="00003093" w:rsidRPr="003F035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DRUŠTVO</w:t>
      </w:r>
      <w:r w:rsidR="00003093" w:rsidRPr="003F0357">
        <w:rPr>
          <w:sz w:val="22"/>
          <w:szCs w:val="22"/>
          <w:lang w:val="ru-RU"/>
        </w:rPr>
        <w:t>,</w:t>
      </w:r>
    </w:p>
    <w:p w:rsidR="00AD1540" w:rsidRPr="003F0357" w:rsidRDefault="00DC584F" w:rsidP="00AD1540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ODRŽANE</w:t>
      </w:r>
      <w:r w:rsidR="00003093" w:rsidRPr="003F0357">
        <w:rPr>
          <w:sz w:val="22"/>
          <w:szCs w:val="22"/>
          <w:lang w:val="ru-RU"/>
        </w:rPr>
        <w:t xml:space="preserve"> </w:t>
      </w:r>
      <w:r w:rsidR="00003093">
        <w:rPr>
          <w:sz w:val="22"/>
          <w:szCs w:val="22"/>
          <w:lang w:val="ru-RU"/>
        </w:rPr>
        <w:t>20</w:t>
      </w:r>
      <w:r w:rsidR="00003093" w:rsidRPr="003F0357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SEPTEMBRA</w:t>
      </w:r>
      <w:r w:rsidR="00003093" w:rsidRPr="003F0357">
        <w:rPr>
          <w:sz w:val="22"/>
          <w:szCs w:val="22"/>
          <w:lang w:val="ru-RU"/>
        </w:rPr>
        <w:t xml:space="preserve"> 2018</w:t>
      </w:r>
      <w:r w:rsidR="00003093" w:rsidRPr="003F0357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AD1540" w:rsidRPr="003F0357" w:rsidRDefault="00003093" w:rsidP="00AD1540">
      <w:pPr>
        <w:rPr>
          <w:sz w:val="22"/>
          <w:szCs w:val="22"/>
          <w:lang w:val="sr-Cyrl-CS"/>
        </w:rPr>
      </w:pPr>
    </w:p>
    <w:p w:rsidR="00AD1540" w:rsidRPr="003F0357" w:rsidRDefault="00003093" w:rsidP="00440BE9">
      <w:pPr>
        <w:tabs>
          <w:tab w:val="clear" w:pos="1440"/>
        </w:tabs>
        <w:rPr>
          <w:sz w:val="22"/>
          <w:szCs w:val="22"/>
          <w:lang w:val="sr-Cyrl-CS"/>
        </w:rPr>
      </w:pPr>
    </w:p>
    <w:p w:rsidR="00AD1540" w:rsidRPr="003F0357" w:rsidRDefault="00003093" w:rsidP="00440BE9">
      <w:pPr>
        <w:tabs>
          <w:tab w:val="clear" w:pos="1440"/>
        </w:tabs>
        <w:ind w:right="-80"/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 xml:space="preserve">            </w:t>
      </w:r>
      <w:r w:rsidR="00DC584F">
        <w:rPr>
          <w:sz w:val="22"/>
          <w:szCs w:val="22"/>
          <w:lang w:val="ru-RU"/>
        </w:rPr>
        <w:t>Sednica</w:t>
      </w:r>
      <w:r w:rsidRPr="003F0357">
        <w:rPr>
          <w:sz w:val="22"/>
          <w:szCs w:val="22"/>
          <w:lang w:val="ru-RU"/>
        </w:rPr>
        <w:t xml:space="preserve"> </w:t>
      </w:r>
      <w:r w:rsidR="00DC584F">
        <w:rPr>
          <w:sz w:val="22"/>
          <w:szCs w:val="22"/>
          <w:lang w:val="ru-RU"/>
        </w:rPr>
        <w:t>je</w:t>
      </w:r>
      <w:r w:rsidRPr="003F0357">
        <w:rPr>
          <w:sz w:val="22"/>
          <w:szCs w:val="22"/>
          <w:lang w:val="ru-RU"/>
        </w:rPr>
        <w:t xml:space="preserve"> </w:t>
      </w:r>
      <w:r w:rsidR="00DC584F">
        <w:rPr>
          <w:sz w:val="22"/>
          <w:szCs w:val="22"/>
          <w:lang w:val="ru-RU"/>
        </w:rPr>
        <w:t>počela</w:t>
      </w:r>
      <w:r w:rsidRPr="003F0357">
        <w:rPr>
          <w:sz w:val="22"/>
          <w:szCs w:val="22"/>
          <w:lang w:val="ru-RU"/>
        </w:rPr>
        <w:t xml:space="preserve"> </w:t>
      </w:r>
      <w:r w:rsidR="00DC584F">
        <w:rPr>
          <w:sz w:val="22"/>
          <w:szCs w:val="22"/>
          <w:lang w:val="ru-RU"/>
        </w:rPr>
        <w:t>u</w:t>
      </w:r>
      <w:r w:rsidRPr="003F035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11</w:t>
      </w:r>
      <w:r w:rsidRPr="003F0357">
        <w:rPr>
          <w:sz w:val="22"/>
          <w:szCs w:val="22"/>
          <w:lang w:val="ru-RU"/>
        </w:rPr>
        <w:t xml:space="preserve">,00 </w:t>
      </w:r>
      <w:r w:rsidR="00DC584F">
        <w:rPr>
          <w:sz w:val="22"/>
          <w:szCs w:val="22"/>
          <w:lang w:val="ru-RU"/>
        </w:rPr>
        <w:t>časova</w:t>
      </w:r>
      <w:r w:rsidRPr="003F0357">
        <w:rPr>
          <w:sz w:val="22"/>
          <w:szCs w:val="22"/>
          <w:lang w:val="ru-RU"/>
        </w:rPr>
        <w:t xml:space="preserve">. </w:t>
      </w:r>
    </w:p>
    <w:p w:rsidR="00AD1540" w:rsidRPr="003F0357" w:rsidRDefault="00003093" w:rsidP="00440BE9">
      <w:pPr>
        <w:tabs>
          <w:tab w:val="clear" w:pos="1440"/>
        </w:tabs>
        <w:ind w:right="-80"/>
        <w:rPr>
          <w:sz w:val="22"/>
          <w:szCs w:val="22"/>
        </w:rPr>
      </w:pPr>
      <w:r w:rsidRPr="003F0357">
        <w:rPr>
          <w:sz w:val="22"/>
          <w:szCs w:val="22"/>
          <w:lang w:val="ru-RU"/>
        </w:rPr>
        <w:t xml:space="preserve">  </w:t>
      </w:r>
    </w:p>
    <w:p w:rsidR="00AD1540" w:rsidRPr="003F0357" w:rsidRDefault="00003093" w:rsidP="00440BE9">
      <w:pPr>
        <w:tabs>
          <w:tab w:val="clear" w:pos="1440"/>
        </w:tabs>
        <w:ind w:right="-80"/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ru-RU"/>
        </w:rPr>
        <w:t xml:space="preserve">            </w:t>
      </w:r>
      <w:r w:rsidR="00DC584F">
        <w:rPr>
          <w:sz w:val="22"/>
          <w:szCs w:val="22"/>
          <w:lang w:val="ru-RU"/>
        </w:rPr>
        <w:t>Sednicom</w:t>
      </w:r>
      <w:r w:rsidRPr="003F0357">
        <w:rPr>
          <w:sz w:val="22"/>
          <w:szCs w:val="22"/>
          <w:lang w:val="ru-RU"/>
        </w:rPr>
        <w:t xml:space="preserve"> </w:t>
      </w:r>
      <w:r w:rsidR="00DC584F">
        <w:rPr>
          <w:sz w:val="22"/>
          <w:szCs w:val="22"/>
          <w:lang w:val="ru-RU"/>
        </w:rPr>
        <w:t>je</w:t>
      </w:r>
      <w:r w:rsidRPr="003F0357">
        <w:rPr>
          <w:sz w:val="22"/>
          <w:szCs w:val="22"/>
          <w:lang w:val="ru-RU"/>
        </w:rPr>
        <w:t xml:space="preserve"> </w:t>
      </w:r>
      <w:r w:rsidR="00DC584F">
        <w:rPr>
          <w:sz w:val="22"/>
          <w:szCs w:val="22"/>
          <w:lang w:val="ru-RU"/>
        </w:rPr>
        <w:t>predsedavao</w:t>
      </w:r>
      <w:r w:rsidRPr="003F0357">
        <w:rPr>
          <w:sz w:val="22"/>
          <w:szCs w:val="22"/>
          <w:lang w:val="ru-RU"/>
        </w:rPr>
        <w:t xml:space="preserve"> </w:t>
      </w:r>
      <w:r w:rsidR="00DC584F">
        <w:rPr>
          <w:sz w:val="22"/>
          <w:szCs w:val="22"/>
        </w:rPr>
        <w:t>Ljubiša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Stojmirović</w:t>
      </w:r>
      <w:r w:rsidRPr="003F035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zamenik</w:t>
      </w:r>
      <w:r w:rsidRPr="003F0357">
        <w:rPr>
          <w:sz w:val="22"/>
          <w:szCs w:val="22"/>
        </w:rPr>
        <w:t xml:space="preserve"> </w:t>
      </w:r>
      <w:r w:rsidR="00DC584F">
        <w:rPr>
          <w:sz w:val="22"/>
          <w:szCs w:val="22"/>
          <w:lang w:val="sr-Cyrl-CS"/>
        </w:rPr>
        <w:t>predsednika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Odbora</w:t>
      </w:r>
      <w:r w:rsidRPr="003F0357">
        <w:rPr>
          <w:sz w:val="22"/>
          <w:szCs w:val="22"/>
          <w:lang w:val="sr-Cyrl-CS"/>
        </w:rPr>
        <w:t>.</w:t>
      </w:r>
    </w:p>
    <w:p w:rsidR="00AD1540" w:rsidRPr="003F0357" w:rsidRDefault="00003093" w:rsidP="00440BE9">
      <w:pPr>
        <w:tabs>
          <w:tab w:val="clear" w:pos="1440"/>
        </w:tabs>
        <w:ind w:right="-80"/>
        <w:rPr>
          <w:sz w:val="22"/>
          <w:szCs w:val="22"/>
          <w:lang w:val="ru-RU"/>
        </w:rPr>
      </w:pPr>
    </w:p>
    <w:p w:rsidR="00AD1540" w:rsidRPr="003F0357" w:rsidRDefault="00003093" w:rsidP="00440BE9">
      <w:pPr>
        <w:tabs>
          <w:tab w:val="clear" w:pos="1440"/>
        </w:tabs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 xml:space="preserve">            </w:t>
      </w:r>
      <w:r w:rsidR="00DC584F">
        <w:rPr>
          <w:sz w:val="22"/>
          <w:szCs w:val="22"/>
          <w:lang w:val="sr-Cyrl-CS"/>
        </w:rPr>
        <w:t>Sednici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su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prisustvovali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članovi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Odbora</w:t>
      </w:r>
      <w:r w:rsidRPr="003F0357">
        <w:rPr>
          <w:sz w:val="22"/>
          <w:szCs w:val="22"/>
          <w:lang w:val="sr-Cyrl-CS"/>
        </w:rPr>
        <w:t>:</w:t>
      </w:r>
      <w:r w:rsidRPr="003F0357"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Marko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Atlagić</w:t>
      </w:r>
      <w:r>
        <w:rPr>
          <w:sz w:val="22"/>
          <w:szCs w:val="22"/>
        </w:rPr>
        <w:t xml:space="preserve">, </w:t>
      </w:r>
      <w:r w:rsidR="00DC584F">
        <w:rPr>
          <w:sz w:val="22"/>
          <w:szCs w:val="22"/>
        </w:rPr>
        <w:t>Milena</w:t>
      </w:r>
      <w:r w:rsidRPr="003F0357"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Bićanin</w:t>
      </w:r>
      <w:r w:rsidRPr="003F0357">
        <w:rPr>
          <w:sz w:val="22"/>
          <w:szCs w:val="22"/>
        </w:rPr>
        <w:t>,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Vladimir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Orlić</w:t>
      </w:r>
      <w:r w:rsidRPr="003F0357">
        <w:rPr>
          <w:sz w:val="22"/>
          <w:szCs w:val="22"/>
          <w:lang w:val="sr-Cyrl-CS"/>
        </w:rPr>
        <w:t>,</w:t>
      </w:r>
      <w:r w:rsidRPr="00142161"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Marko</w:t>
      </w:r>
      <w:r w:rsidRPr="003F0357"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Parezanović</w:t>
      </w:r>
      <w:r>
        <w:rPr>
          <w:sz w:val="22"/>
          <w:szCs w:val="22"/>
        </w:rPr>
        <w:t xml:space="preserve">, </w:t>
      </w:r>
      <w:r w:rsidR="00DC584F">
        <w:rPr>
          <w:sz w:val="22"/>
          <w:szCs w:val="22"/>
          <w:lang w:val="sr-Cyrl-CS"/>
        </w:rPr>
        <w:t>Đorđe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Kosanić</w:t>
      </w:r>
      <w:r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Milan</w:t>
      </w:r>
      <w:r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Knežević</w:t>
      </w:r>
      <w:r>
        <w:rPr>
          <w:sz w:val="22"/>
          <w:szCs w:val="22"/>
          <w:lang w:val="sr-Cyrl-CS"/>
        </w:rPr>
        <w:t xml:space="preserve"> (</w:t>
      </w:r>
      <w:r w:rsidR="00DC584F">
        <w:rPr>
          <w:sz w:val="22"/>
          <w:szCs w:val="22"/>
          <w:lang w:val="sr-Cyrl-CS"/>
        </w:rPr>
        <w:t>zamenik</w:t>
      </w:r>
      <w:r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Muamera</w:t>
      </w:r>
      <w:r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Zukorlića</w:t>
      </w:r>
      <w:r>
        <w:rPr>
          <w:sz w:val="22"/>
          <w:szCs w:val="22"/>
          <w:lang w:val="sr-Cyrl-CS"/>
        </w:rPr>
        <w:t>),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Mihailo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Jokić</w:t>
      </w:r>
      <w:r w:rsidRPr="003F0357">
        <w:rPr>
          <w:sz w:val="22"/>
          <w:szCs w:val="22"/>
          <w:lang w:val="sr-Cyrl-CS"/>
        </w:rPr>
        <w:t xml:space="preserve"> (</w:t>
      </w:r>
      <w:r w:rsidR="00DC584F">
        <w:rPr>
          <w:sz w:val="22"/>
          <w:szCs w:val="22"/>
          <w:lang w:val="sr-Cyrl-CS"/>
        </w:rPr>
        <w:t>zamenik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Bogdana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Obradovića</w:t>
      </w:r>
      <w:r w:rsidRPr="003F0357">
        <w:rPr>
          <w:sz w:val="22"/>
          <w:szCs w:val="22"/>
          <w:lang w:val="sr-Cyrl-CS"/>
        </w:rPr>
        <w:t xml:space="preserve">), </w:t>
      </w:r>
      <w:r w:rsidR="00DC584F">
        <w:rPr>
          <w:sz w:val="22"/>
          <w:szCs w:val="22"/>
        </w:rPr>
        <w:t>Nataša</w:t>
      </w:r>
      <w:r w:rsidRPr="003F0357"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St</w:t>
      </w:r>
      <w:r w:rsidRPr="003F0357">
        <w:rPr>
          <w:sz w:val="22"/>
          <w:szCs w:val="22"/>
        </w:rPr>
        <w:t xml:space="preserve">. </w:t>
      </w:r>
      <w:r w:rsidR="00DC584F">
        <w:rPr>
          <w:sz w:val="22"/>
          <w:szCs w:val="22"/>
        </w:rPr>
        <w:t>Jovanović</w:t>
      </w:r>
      <w:r>
        <w:rPr>
          <w:sz w:val="22"/>
          <w:szCs w:val="22"/>
        </w:rPr>
        <w:t>,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Žarko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Obradović</w:t>
      </w:r>
      <w:r>
        <w:rPr>
          <w:sz w:val="22"/>
          <w:szCs w:val="22"/>
          <w:lang w:val="sr-Cyrl-CS"/>
        </w:rPr>
        <w:t xml:space="preserve">, </w:t>
      </w:r>
      <w:r w:rsidR="00DC584F">
        <w:rPr>
          <w:sz w:val="22"/>
          <w:szCs w:val="22"/>
          <w:lang w:val="sr-Cyrl-CS"/>
        </w:rPr>
        <w:t>Miletić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Mihajlović</w:t>
      </w:r>
      <w:r>
        <w:rPr>
          <w:sz w:val="22"/>
          <w:szCs w:val="22"/>
          <w:lang w:val="sr-Cyrl-CS"/>
        </w:rPr>
        <w:t xml:space="preserve">, </w:t>
      </w:r>
      <w:r w:rsidR="00DC584F">
        <w:rPr>
          <w:sz w:val="22"/>
          <w:szCs w:val="22"/>
          <w:lang w:val="sr-Cyrl-CS"/>
        </w:rPr>
        <w:t>Aleksandra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Jerkov</w:t>
      </w:r>
      <w:r>
        <w:rPr>
          <w:sz w:val="22"/>
          <w:szCs w:val="22"/>
          <w:lang w:val="sr-Cyrl-CS"/>
        </w:rPr>
        <w:t xml:space="preserve">, </w:t>
      </w:r>
      <w:r w:rsidR="00DC584F">
        <w:rPr>
          <w:sz w:val="22"/>
          <w:szCs w:val="22"/>
          <w:lang w:val="sr-Cyrl-CS"/>
        </w:rPr>
        <w:t>Dubravko</w:t>
      </w:r>
      <w:r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Bojić</w:t>
      </w:r>
      <w:r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kao</w:t>
      </w:r>
      <w:r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njegov</w:t>
      </w:r>
      <w:r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zamenik</w:t>
      </w:r>
      <w:r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Nikola</w:t>
      </w:r>
      <w:r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Savić</w:t>
      </w:r>
      <w:r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Ratko</w:t>
      </w:r>
      <w:r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Jankov</w:t>
      </w:r>
      <w:r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</w:rPr>
        <w:t>Fatmir</w:t>
      </w:r>
      <w:r w:rsidRPr="003F0357"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Hasani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Olena</w:t>
      </w:r>
      <w:r w:rsidRPr="003F0357"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Papuga</w:t>
      </w:r>
      <w:r w:rsidRPr="003F0357">
        <w:rPr>
          <w:sz w:val="22"/>
          <w:szCs w:val="22"/>
          <w:lang w:val="sr-Cyrl-CS"/>
        </w:rPr>
        <w:t>.</w:t>
      </w:r>
    </w:p>
    <w:p w:rsidR="00AD1540" w:rsidRDefault="00003093" w:rsidP="00440BE9">
      <w:pPr>
        <w:tabs>
          <w:tab w:val="clear" w:pos="1440"/>
        </w:tabs>
        <w:rPr>
          <w:sz w:val="22"/>
          <w:szCs w:val="22"/>
        </w:rPr>
      </w:pPr>
      <w:r w:rsidRPr="003F0357">
        <w:rPr>
          <w:sz w:val="22"/>
          <w:szCs w:val="22"/>
        </w:rPr>
        <w:t xml:space="preserve">            </w:t>
      </w:r>
      <w:r w:rsidR="00DC584F">
        <w:rPr>
          <w:sz w:val="22"/>
          <w:szCs w:val="22"/>
          <w:lang w:val="sr-Cyrl-CS"/>
        </w:rPr>
        <w:t>Sednici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nije</w:t>
      </w:r>
      <w:r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prisustvovao</w:t>
      </w:r>
      <w:r>
        <w:rPr>
          <w:sz w:val="22"/>
          <w:szCs w:val="22"/>
        </w:rPr>
        <w:t xml:space="preserve">  </w:t>
      </w:r>
      <w:r w:rsidR="00DC584F">
        <w:rPr>
          <w:sz w:val="22"/>
          <w:szCs w:val="22"/>
        </w:rPr>
        <w:t>Žarko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Korać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niti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njegov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zamenik</w:t>
      </w:r>
      <w:r w:rsidRPr="003F0357">
        <w:rPr>
          <w:sz w:val="22"/>
          <w:szCs w:val="22"/>
        </w:rPr>
        <w:t>.</w:t>
      </w:r>
    </w:p>
    <w:p w:rsidR="00440BE9" w:rsidRPr="00440BE9" w:rsidRDefault="00003093" w:rsidP="00440BE9">
      <w:p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C584F">
        <w:rPr>
          <w:sz w:val="22"/>
          <w:szCs w:val="22"/>
        </w:rPr>
        <w:t>Sednici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prisustvovao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narodni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poslanik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Miljan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Damjanović</w:t>
      </w:r>
      <w:r>
        <w:rPr>
          <w:sz w:val="22"/>
          <w:szCs w:val="22"/>
        </w:rPr>
        <w:t xml:space="preserve">, </w:t>
      </w:r>
      <w:r w:rsidR="00DC584F">
        <w:rPr>
          <w:sz w:val="22"/>
          <w:szCs w:val="22"/>
        </w:rPr>
        <w:t>koji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nije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član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Odbora</w:t>
      </w:r>
      <w:r>
        <w:rPr>
          <w:sz w:val="22"/>
          <w:szCs w:val="22"/>
        </w:rPr>
        <w:t>.</w:t>
      </w:r>
    </w:p>
    <w:p w:rsidR="00AD1540" w:rsidRPr="003F0357" w:rsidRDefault="00003093" w:rsidP="00440BE9">
      <w:pPr>
        <w:tabs>
          <w:tab w:val="clear" w:pos="1440"/>
        </w:tabs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sr-Cyrl-CS"/>
        </w:rPr>
        <w:t xml:space="preserve">     </w:t>
      </w:r>
      <w:r>
        <w:rPr>
          <w:sz w:val="22"/>
          <w:szCs w:val="22"/>
          <w:lang w:val="sr-Cyrl-CS"/>
        </w:rPr>
        <w:t xml:space="preserve">       </w:t>
      </w:r>
      <w:r w:rsidR="00DC584F">
        <w:rPr>
          <w:sz w:val="22"/>
          <w:szCs w:val="22"/>
          <w:lang w:val="sr-Cyrl-CS"/>
        </w:rPr>
        <w:t>Sednici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su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prisustvovali</w:t>
      </w:r>
      <w:r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i</w:t>
      </w:r>
      <w:r w:rsidRPr="003F0357">
        <w:rPr>
          <w:sz w:val="22"/>
          <w:szCs w:val="22"/>
        </w:rPr>
        <w:t>: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Mladen</w:t>
      </w:r>
      <w:r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Šarčević</w:t>
      </w:r>
      <w:r>
        <w:rPr>
          <w:sz w:val="22"/>
          <w:szCs w:val="22"/>
          <w:lang w:val="sr-Cyrl-CS"/>
        </w:rPr>
        <w:t xml:space="preserve">, </w:t>
      </w:r>
      <w:r w:rsidR="00DC584F">
        <w:rPr>
          <w:sz w:val="22"/>
          <w:szCs w:val="22"/>
          <w:lang w:val="sr-Cyrl-CS"/>
        </w:rPr>
        <w:t>ministar</w:t>
      </w:r>
      <w:r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prosvete</w:t>
      </w:r>
      <w:r>
        <w:rPr>
          <w:sz w:val="22"/>
          <w:szCs w:val="22"/>
          <w:lang w:val="sr-Cyrl-CS"/>
        </w:rPr>
        <w:t xml:space="preserve">, </w:t>
      </w:r>
      <w:r w:rsidR="00DC584F">
        <w:rPr>
          <w:sz w:val="22"/>
          <w:szCs w:val="22"/>
          <w:lang w:val="sr-Cyrl-CS"/>
        </w:rPr>
        <w:t>nauke</w:t>
      </w:r>
      <w:r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tehnološkog</w:t>
      </w:r>
      <w:r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razvoja</w:t>
      </w:r>
      <w:r>
        <w:rPr>
          <w:sz w:val="22"/>
          <w:szCs w:val="22"/>
          <w:lang w:val="sr-Cyrl-CS"/>
        </w:rPr>
        <w:t xml:space="preserve">, </w:t>
      </w:r>
      <w:r w:rsidR="00DC584F">
        <w:rPr>
          <w:sz w:val="22"/>
          <w:szCs w:val="22"/>
          <w:lang w:val="sr-Cyrl-CS"/>
        </w:rPr>
        <w:t>Bojan</w:t>
      </w:r>
      <w:r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Tubić</w:t>
      </w:r>
      <w:r>
        <w:rPr>
          <w:sz w:val="22"/>
          <w:szCs w:val="22"/>
          <w:lang w:val="sr-Cyrl-CS"/>
        </w:rPr>
        <w:t xml:space="preserve">, </w:t>
      </w:r>
      <w:r w:rsidR="00DC584F">
        <w:rPr>
          <w:sz w:val="22"/>
          <w:szCs w:val="22"/>
          <w:lang w:val="sr-Cyrl-CS"/>
        </w:rPr>
        <w:t>pomoćnik</w:t>
      </w:r>
      <w:r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ministra</w:t>
      </w:r>
      <w:r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Vladimir</w:t>
      </w:r>
      <w:r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Bojković</w:t>
      </w:r>
      <w:r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savetnik</w:t>
      </w:r>
      <w:r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Ministarstvu</w:t>
      </w:r>
      <w:r>
        <w:rPr>
          <w:sz w:val="22"/>
          <w:szCs w:val="22"/>
          <w:lang w:val="sr-Cyrl-CS"/>
        </w:rPr>
        <w:t>.</w:t>
      </w:r>
      <w:r w:rsidRPr="003F0357">
        <w:rPr>
          <w:sz w:val="22"/>
          <w:szCs w:val="22"/>
          <w:lang w:val="sr-Cyrl-CS"/>
        </w:rPr>
        <w:tab/>
      </w:r>
    </w:p>
    <w:p w:rsidR="0001426C" w:rsidRPr="003F0357" w:rsidRDefault="00003093" w:rsidP="00AD1540">
      <w:pPr>
        <w:tabs>
          <w:tab w:val="left" w:pos="720"/>
        </w:tabs>
        <w:rPr>
          <w:sz w:val="22"/>
          <w:szCs w:val="22"/>
        </w:rPr>
      </w:pPr>
    </w:p>
    <w:p w:rsidR="00AD1540" w:rsidRPr="003F0357" w:rsidRDefault="00003093" w:rsidP="00AD1540">
      <w:pPr>
        <w:tabs>
          <w:tab w:val="left" w:pos="720"/>
        </w:tabs>
        <w:rPr>
          <w:sz w:val="22"/>
          <w:szCs w:val="22"/>
          <w:lang w:val="sr-Cyrl-CS"/>
        </w:rPr>
      </w:pPr>
      <w:r w:rsidRPr="003F0357">
        <w:rPr>
          <w:sz w:val="22"/>
          <w:szCs w:val="22"/>
          <w:lang w:val="sr-Cyrl-CS"/>
        </w:rPr>
        <w:tab/>
      </w:r>
      <w:r w:rsidR="00DC584F">
        <w:rPr>
          <w:sz w:val="22"/>
          <w:szCs w:val="22"/>
          <w:lang w:val="sr-Cyrl-CS"/>
        </w:rPr>
        <w:t>Nakon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glasanja</w:t>
      </w:r>
      <w:r w:rsidRPr="003F0357">
        <w:rPr>
          <w:sz w:val="22"/>
          <w:szCs w:val="22"/>
          <w:lang w:val="sr-Cyrl-CS"/>
        </w:rPr>
        <w:t xml:space="preserve">, </w:t>
      </w:r>
      <w:r w:rsidR="00DC584F">
        <w:rPr>
          <w:sz w:val="22"/>
          <w:szCs w:val="22"/>
          <w:lang w:val="sr-Cyrl-CS"/>
        </w:rPr>
        <w:t>usvojen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je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sledeći</w:t>
      </w:r>
      <w:r w:rsidRPr="003F0357">
        <w:rPr>
          <w:sz w:val="22"/>
          <w:szCs w:val="22"/>
          <w:lang w:val="sr-Cyrl-CS"/>
        </w:rPr>
        <w:t>:</w:t>
      </w:r>
    </w:p>
    <w:p w:rsidR="00AD1540" w:rsidRPr="003F0357" w:rsidRDefault="00003093" w:rsidP="00AD1540">
      <w:pPr>
        <w:tabs>
          <w:tab w:val="left" w:pos="720"/>
        </w:tabs>
        <w:ind w:firstLine="720"/>
        <w:rPr>
          <w:noProof w:val="0"/>
          <w:sz w:val="22"/>
          <w:szCs w:val="22"/>
        </w:rPr>
      </w:pPr>
    </w:p>
    <w:p w:rsidR="00AD1540" w:rsidRPr="003F0357" w:rsidRDefault="00DC584F" w:rsidP="00AD1540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</w:t>
      </w:r>
      <w:r w:rsidR="0000309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00309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00309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00309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00309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003093" w:rsidRPr="003F0357">
        <w:rPr>
          <w:sz w:val="22"/>
          <w:szCs w:val="22"/>
          <w:lang w:val="sr-Cyrl-CS"/>
        </w:rPr>
        <w:t xml:space="preserve">    </w:t>
      </w:r>
      <w:r>
        <w:rPr>
          <w:sz w:val="22"/>
          <w:szCs w:val="22"/>
          <w:lang w:val="sr-Cyrl-CS"/>
        </w:rPr>
        <w:t>r</w:t>
      </w:r>
      <w:r w:rsidR="0000309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003093"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AD1540" w:rsidRPr="003F0357" w:rsidRDefault="00003093" w:rsidP="00AD1540">
      <w:pPr>
        <w:rPr>
          <w:sz w:val="22"/>
          <w:szCs w:val="22"/>
          <w:lang w:val="sr-Cyrl-CS"/>
        </w:rPr>
      </w:pPr>
    </w:p>
    <w:p w:rsidR="0001426C" w:rsidRPr="00440BE9" w:rsidRDefault="00DC584F" w:rsidP="00440BE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b/>
          <w:sz w:val="22"/>
          <w:szCs w:val="22"/>
          <w:lang w:val="sr-Cyrl-CS"/>
        </w:rPr>
        <w:t>Predlog</w:t>
      </w:r>
      <w:r w:rsidR="00003093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zakona</w:t>
      </w:r>
      <w:r w:rsidR="00003093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</w:t>
      </w:r>
      <w:r w:rsidR="00003093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izmenama</w:t>
      </w:r>
      <w:r w:rsidR="00003093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</w:t>
      </w:r>
      <w:r w:rsidR="00003093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dopunama</w:t>
      </w:r>
      <w:r w:rsidR="00003093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Zakona</w:t>
      </w:r>
      <w:r w:rsidR="00003093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</w:t>
      </w:r>
      <w:r w:rsidR="00003093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visokom</w:t>
      </w:r>
      <w:r w:rsidR="00003093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obrazovanju</w:t>
      </w:r>
      <w:r w:rsidR="00003093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u</w:t>
      </w:r>
      <w:r w:rsidR="00003093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načelu</w:t>
      </w:r>
      <w:r w:rsidR="00003093" w:rsidRPr="00440BE9">
        <w:rPr>
          <w:b/>
          <w:sz w:val="22"/>
          <w:szCs w:val="22"/>
          <w:lang w:val="sr-Cyrl-CS"/>
        </w:rPr>
        <w:t>;</w:t>
      </w:r>
    </w:p>
    <w:p w:rsidR="00440BE9" w:rsidRPr="00440BE9" w:rsidRDefault="00DC584F" w:rsidP="00440BE9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Predlog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zakona</w:t>
      </w:r>
      <w:r w:rsidR="00003093" w:rsidRPr="00440BE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o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profesijama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od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posebnog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interesa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Republiku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Srbiju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uslovima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njihovo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obavljanje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načelu</w:t>
      </w:r>
      <w:r w:rsidR="00003093" w:rsidRPr="00440BE9">
        <w:rPr>
          <w:b/>
          <w:sz w:val="22"/>
          <w:szCs w:val="22"/>
        </w:rPr>
        <w:t>.</w:t>
      </w:r>
    </w:p>
    <w:p w:rsidR="00440BE9" w:rsidRPr="00440BE9" w:rsidRDefault="00003093" w:rsidP="00052711">
      <w:pPr>
        <w:pStyle w:val="ListParagraph"/>
        <w:ind w:left="1080"/>
        <w:rPr>
          <w:b/>
          <w:sz w:val="22"/>
          <w:szCs w:val="22"/>
        </w:rPr>
      </w:pPr>
    </w:p>
    <w:p w:rsidR="00AD1540" w:rsidRDefault="00003093" w:rsidP="00052711">
      <w:pPr>
        <w:tabs>
          <w:tab w:val="clear" w:pos="1440"/>
          <w:tab w:val="left" w:pos="720"/>
        </w:tabs>
        <w:rPr>
          <w:b/>
          <w:sz w:val="22"/>
          <w:szCs w:val="22"/>
        </w:rPr>
      </w:pPr>
      <w:r w:rsidRPr="003F0357">
        <w:rPr>
          <w:sz w:val="22"/>
          <w:szCs w:val="22"/>
        </w:rPr>
        <w:t xml:space="preserve">  </w:t>
      </w:r>
      <w:r w:rsidRPr="003F0357">
        <w:rPr>
          <w:sz w:val="22"/>
          <w:szCs w:val="22"/>
        </w:rPr>
        <w:tab/>
        <w:t xml:space="preserve"> </w:t>
      </w:r>
      <w:r w:rsidR="00DC584F">
        <w:rPr>
          <w:sz w:val="22"/>
          <w:szCs w:val="22"/>
          <w:lang w:val="sr-Cyrl-CS"/>
        </w:rPr>
        <w:t>Pre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prelaska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na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razmatranje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utvrđenog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dnevnog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reda</w:t>
      </w:r>
      <w:r w:rsidRPr="003F0357">
        <w:rPr>
          <w:sz w:val="22"/>
          <w:szCs w:val="22"/>
          <w:lang w:val="sr-Cyrl-CS"/>
        </w:rPr>
        <w:t xml:space="preserve">, </w:t>
      </w:r>
      <w:r w:rsidR="00DC584F">
        <w:rPr>
          <w:sz w:val="22"/>
          <w:szCs w:val="22"/>
          <w:lang w:val="sr-Cyrl-CS"/>
        </w:rPr>
        <w:t>usvojen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je</w:t>
      </w:r>
      <w:r w:rsidRPr="003F0357">
        <w:rPr>
          <w:sz w:val="22"/>
          <w:szCs w:val="22"/>
          <w:lang w:val="sr-Cyrl-CS"/>
        </w:rPr>
        <w:t xml:space="preserve">  </w:t>
      </w:r>
      <w:r w:rsidR="00DC584F">
        <w:rPr>
          <w:sz w:val="22"/>
          <w:szCs w:val="22"/>
          <w:lang w:val="sr-Cyrl-CS"/>
        </w:rPr>
        <w:t>Zapisnik</w:t>
      </w:r>
      <w:r w:rsidRPr="003F0357">
        <w:rPr>
          <w:sz w:val="22"/>
          <w:szCs w:val="22"/>
          <w:lang w:val="sr-Cyrl-CS"/>
        </w:rPr>
        <w:t xml:space="preserve"> 2</w:t>
      </w:r>
      <w:r>
        <w:rPr>
          <w:sz w:val="22"/>
          <w:szCs w:val="22"/>
          <w:lang w:val="sr-Cyrl-CS"/>
        </w:rPr>
        <w:t>6</w:t>
      </w:r>
      <w:r w:rsidRPr="003F0357">
        <w:rPr>
          <w:sz w:val="22"/>
          <w:szCs w:val="22"/>
          <w:lang w:val="sr-Cyrl-CS"/>
        </w:rPr>
        <w:t xml:space="preserve">. </w:t>
      </w:r>
      <w:r w:rsidR="00DC584F">
        <w:rPr>
          <w:sz w:val="22"/>
          <w:szCs w:val="22"/>
          <w:lang w:val="sr-Cyrl-CS"/>
        </w:rPr>
        <w:t>sednice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Odbora</w:t>
      </w:r>
      <w:r w:rsidRPr="003F0357">
        <w:rPr>
          <w:sz w:val="22"/>
          <w:szCs w:val="22"/>
          <w:lang w:val="sr-Cyrl-CS"/>
        </w:rPr>
        <w:t>.</w:t>
      </w:r>
      <w:r w:rsidRPr="003F0357">
        <w:rPr>
          <w:b/>
          <w:sz w:val="22"/>
          <w:szCs w:val="22"/>
        </w:rPr>
        <w:t xml:space="preserve"> </w:t>
      </w:r>
    </w:p>
    <w:p w:rsidR="00760F94" w:rsidRPr="003F0357" w:rsidRDefault="00003093" w:rsidP="00052711">
      <w:pPr>
        <w:tabs>
          <w:tab w:val="clear" w:pos="1440"/>
          <w:tab w:val="left" w:pos="720"/>
        </w:tabs>
        <w:rPr>
          <w:sz w:val="22"/>
          <w:szCs w:val="22"/>
        </w:rPr>
      </w:pPr>
    </w:p>
    <w:p w:rsidR="0001426C" w:rsidRPr="00760F94" w:rsidRDefault="00DC584F" w:rsidP="0001426C">
      <w:pPr>
        <w:pStyle w:val="ListParagraph"/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rPr>
          <w:b/>
          <w:sz w:val="22"/>
          <w:szCs w:val="22"/>
        </w:rPr>
      </w:pPr>
      <w:r>
        <w:rPr>
          <w:sz w:val="22"/>
          <w:szCs w:val="22"/>
          <w:u w:val="single"/>
          <w:lang w:val="sr-Cyrl-CS"/>
        </w:rPr>
        <w:t>Prva</w:t>
      </w:r>
      <w:r w:rsidR="00003093" w:rsidRPr="003F0357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tačka</w:t>
      </w:r>
      <w:r w:rsidR="00003093" w:rsidRPr="003F0357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dnevnog</w:t>
      </w:r>
      <w:r w:rsidR="00003093" w:rsidRPr="003F0357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reda</w:t>
      </w:r>
      <w:r w:rsidR="00003093" w:rsidRPr="003F0357">
        <w:rPr>
          <w:sz w:val="22"/>
          <w:szCs w:val="22"/>
          <w:u w:val="single"/>
          <w:lang w:val="sr-Cyrl-CS"/>
        </w:rPr>
        <w:t>:</w:t>
      </w:r>
      <w:r w:rsidR="00003093" w:rsidRPr="00760F94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Predlog</w:t>
      </w:r>
      <w:r w:rsidR="00003093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zakona</w:t>
      </w:r>
      <w:r w:rsidR="00003093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</w:t>
      </w:r>
      <w:r w:rsidR="00003093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izmenama</w:t>
      </w:r>
      <w:r w:rsidR="00003093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</w:t>
      </w:r>
      <w:r w:rsidR="00003093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dopunama</w:t>
      </w:r>
      <w:r w:rsidR="00003093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Zakona</w:t>
      </w:r>
      <w:r w:rsidR="00003093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</w:t>
      </w:r>
      <w:r w:rsidR="00003093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visokom</w:t>
      </w:r>
      <w:r w:rsidR="00003093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obrazovanju</w:t>
      </w:r>
      <w:r w:rsidR="00003093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u</w:t>
      </w:r>
      <w:r w:rsidR="00003093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načelu</w:t>
      </w:r>
      <w:r w:rsidR="00003093">
        <w:rPr>
          <w:b/>
          <w:sz w:val="22"/>
          <w:szCs w:val="22"/>
        </w:rPr>
        <w:t>.</w:t>
      </w:r>
    </w:p>
    <w:p w:rsidR="00760F94" w:rsidRPr="00760F94" w:rsidRDefault="00003093" w:rsidP="0001426C">
      <w:pPr>
        <w:pStyle w:val="ListParagraph"/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rPr>
          <w:sz w:val="22"/>
          <w:szCs w:val="22"/>
        </w:rPr>
      </w:pPr>
    </w:p>
    <w:p w:rsidR="0001426C" w:rsidRDefault="00003093" w:rsidP="009B13DD">
      <w:p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DC584F">
        <w:rPr>
          <w:sz w:val="22"/>
          <w:szCs w:val="22"/>
        </w:rPr>
        <w:t>Uvono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izlaganje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ministar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Šarčević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započeo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komentarisanjem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navodnog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broja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od</w:t>
      </w:r>
      <w:r>
        <w:rPr>
          <w:sz w:val="22"/>
          <w:szCs w:val="22"/>
        </w:rPr>
        <w:t xml:space="preserve"> 12000 </w:t>
      </w:r>
      <w:r w:rsidR="00DC584F">
        <w:rPr>
          <w:sz w:val="22"/>
          <w:szCs w:val="22"/>
        </w:rPr>
        <w:t>studenata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koji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upisali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studije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pre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donošenja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Zakona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visokom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obrazovanju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iz</w:t>
      </w:r>
      <w:r>
        <w:rPr>
          <w:sz w:val="22"/>
          <w:szCs w:val="22"/>
        </w:rPr>
        <w:t xml:space="preserve"> 2005. </w:t>
      </w:r>
      <w:r w:rsidR="00DC584F">
        <w:rPr>
          <w:sz w:val="22"/>
          <w:szCs w:val="22"/>
        </w:rPr>
        <w:t>godine</w:t>
      </w:r>
      <w:r>
        <w:rPr>
          <w:sz w:val="22"/>
          <w:szCs w:val="22"/>
        </w:rPr>
        <w:t xml:space="preserve">, </w:t>
      </w:r>
      <w:r w:rsidR="00DC584F">
        <w:rPr>
          <w:sz w:val="22"/>
          <w:szCs w:val="22"/>
        </w:rPr>
        <w:t>odnosno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pre</w:t>
      </w:r>
      <w:r>
        <w:rPr>
          <w:sz w:val="22"/>
          <w:szCs w:val="22"/>
        </w:rPr>
        <w:t xml:space="preserve">  </w:t>
      </w:r>
      <w:r w:rsidR="00DC584F">
        <w:rPr>
          <w:sz w:val="22"/>
          <w:szCs w:val="22"/>
        </w:rPr>
        <w:t>uvođenja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bolonjskog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procesa</w:t>
      </w:r>
      <w:r>
        <w:rPr>
          <w:sz w:val="22"/>
          <w:szCs w:val="22"/>
        </w:rPr>
        <w:t xml:space="preserve">, </w:t>
      </w:r>
      <w:r w:rsidR="00DC584F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danas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nisu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završili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studije</w:t>
      </w:r>
      <w:r>
        <w:rPr>
          <w:sz w:val="22"/>
          <w:szCs w:val="22"/>
        </w:rPr>
        <w:t xml:space="preserve">. </w:t>
      </w:r>
      <w:r w:rsidR="00DC584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svakom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slučaju</w:t>
      </w:r>
      <w:r>
        <w:rPr>
          <w:sz w:val="22"/>
          <w:szCs w:val="22"/>
        </w:rPr>
        <w:t xml:space="preserve">, </w:t>
      </w:r>
      <w:r w:rsidR="00DC584F">
        <w:rPr>
          <w:sz w:val="22"/>
          <w:szCs w:val="22"/>
        </w:rPr>
        <w:t>Predlogom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zakona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produžava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rok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studiranja</w:t>
      </w:r>
      <w:r w:rsidRPr="00760F94"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još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jednu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godinu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ove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studente</w:t>
      </w:r>
      <w:r>
        <w:rPr>
          <w:sz w:val="22"/>
          <w:szCs w:val="22"/>
        </w:rPr>
        <w:t xml:space="preserve">. </w:t>
      </w:r>
      <w:r w:rsidR="00DC584F">
        <w:rPr>
          <w:sz w:val="22"/>
          <w:szCs w:val="22"/>
        </w:rPr>
        <w:t>On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osvrnuo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nove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odredbe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Predlogu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zakona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kojima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reguliše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položaj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naših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lektora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visokoškolskim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ustanovama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inostranstvu</w:t>
      </w:r>
      <w:r>
        <w:rPr>
          <w:sz w:val="22"/>
          <w:szCs w:val="22"/>
        </w:rPr>
        <w:t xml:space="preserve">. </w:t>
      </w:r>
      <w:r w:rsidR="00DC584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budžetu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za</w:t>
      </w:r>
      <w:r>
        <w:rPr>
          <w:sz w:val="22"/>
          <w:szCs w:val="22"/>
        </w:rPr>
        <w:t xml:space="preserve"> 2019. </w:t>
      </w:r>
      <w:r w:rsidR="00DC584F">
        <w:rPr>
          <w:sz w:val="22"/>
          <w:szCs w:val="22"/>
        </w:rPr>
        <w:t>godinu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posebno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će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planirati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sredstva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njih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konkurs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popunu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tih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radnih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mesta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sprovodiće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preko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Ministarstva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spoljnih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poslova</w:t>
      </w:r>
      <w:r>
        <w:rPr>
          <w:sz w:val="22"/>
          <w:szCs w:val="22"/>
        </w:rPr>
        <w:t xml:space="preserve">. </w:t>
      </w:r>
    </w:p>
    <w:p w:rsidR="00F25CCC" w:rsidRDefault="00003093" w:rsidP="009B13DD">
      <w:p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25CCC" w:rsidRDefault="00003093" w:rsidP="009B13DD">
      <w:pPr>
        <w:tabs>
          <w:tab w:val="clear" w:pos="1440"/>
        </w:tabs>
        <w:rPr>
          <w:sz w:val="22"/>
          <w:szCs w:val="22"/>
        </w:rPr>
      </w:pPr>
    </w:p>
    <w:p w:rsidR="009D116C" w:rsidRDefault="00DC584F" w:rsidP="009B13DD">
      <w:p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>U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vezi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003093">
        <w:rPr>
          <w:sz w:val="22"/>
          <w:szCs w:val="22"/>
        </w:rPr>
        <w:t xml:space="preserve"> „</w:t>
      </w:r>
      <w:r>
        <w:rPr>
          <w:sz w:val="22"/>
          <w:szCs w:val="22"/>
        </w:rPr>
        <w:t>legalizacijom</w:t>
      </w:r>
      <w:r w:rsidR="00003093">
        <w:rPr>
          <w:sz w:val="22"/>
          <w:szCs w:val="22"/>
        </w:rPr>
        <w:t xml:space="preserve">“ </w:t>
      </w:r>
      <w:r>
        <w:rPr>
          <w:sz w:val="22"/>
          <w:szCs w:val="22"/>
        </w:rPr>
        <w:t>diploma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visokoškolskih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ustanova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kojima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njihov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imalac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ispunjavao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uslove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upis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prvog</w:t>
      </w:r>
      <w:r w:rsidR="00003093">
        <w:rPr>
          <w:sz w:val="22"/>
          <w:szCs w:val="22"/>
        </w:rPr>
        <w:t xml:space="preserve">, </w:t>
      </w:r>
      <w:r>
        <w:rPr>
          <w:sz w:val="22"/>
          <w:szCs w:val="22"/>
        </w:rPr>
        <w:t>drugog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trećeg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stepena</w:t>
      </w:r>
      <w:r w:rsidR="00003093">
        <w:rPr>
          <w:sz w:val="22"/>
          <w:szCs w:val="22"/>
        </w:rPr>
        <w:t xml:space="preserve">, </w:t>
      </w:r>
      <w:r>
        <w:rPr>
          <w:sz w:val="22"/>
          <w:szCs w:val="22"/>
        </w:rPr>
        <w:t>napomenuo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krivica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studenata</w:t>
      </w:r>
      <w:r w:rsidR="00003093">
        <w:rPr>
          <w:sz w:val="22"/>
          <w:szCs w:val="22"/>
        </w:rPr>
        <w:t>,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jer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Akreditaciona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komisije</w:t>
      </w:r>
      <w:r w:rsidR="00003093">
        <w:rPr>
          <w:sz w:val="22"/>
          <w:szCs w:val="22"/>
        </w:rPr>
        <w:t xml:space="preserve"> 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prethodna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dva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ciklusa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provere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akreditacija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našla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ništa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sporno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ustanovama</w:t>
      </w:r>
      <w:r w:rsidR="00003093">
        <w:rPr>
          <w:sz w:val="22"/>
          <w:szCs w:val="22"/>
        </w:rPr>
        <w:t xml:space="preserve">. </w:t>
      </w:r>
      <w:r>
        <w:rPr>
          <w:sz w:val="22"/>
          <w:szCs w:val="22"/>
        </w:rPr>
        <w:t>Krivicu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takođe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treba</w:t>
      </w:r>
      <w:r w:rsidR="00003093">
        <w:rPr>
          <w:sz w:val="22"/>
          <w:szCs w:val="22"/>
        </w:rPr>
        <w:t>,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pre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studenata</w:t>
      </w:r>
      <w:r w:rsidR="00003093">
        <w:rPr>
          <w:sz w:val="22"/>
          <w:szCs w:val="22"/>
        </w:rPr>
        <w:t>,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snosi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visokoškolska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ustanova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koja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omogućila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takav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upis</w:t>
      </w:r>
      <w:r w:rsidR="00003093">
        <w:rPr>
          <w:sz w:val="22"/>
          <w:szCs w:val="22"/>
        </w:rPr>
        <w:t xml:space="preserve">. </w:t>
      </w:r>
      <w:r>
        <w:rPr>
          <w:sz w:val="22"/>
          <w:szCs w:val="22"/>
        </w:rPr>
        <w:t>U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daljem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izlaganju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istakao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Ministarstvo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ovom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trenutku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bavi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ispitivanjem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odnosno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sankcionisanjem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onih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visokih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škola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strukovnih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studija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koje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tzv</w:t>
      </w:r>
      <w:r w:rsidR="00003093">
        <w:rPr>
          <w:sz w:val="22"/>
          <w:szCs w:val="22"/>
        </w:rPr>
        <w:t xml:space="preserve">. </w:t>
      </w:r>
      <w:r>
        <w:rPr>
          <w:sz w:val="22"/>
          <w:szCs w:val="22"/>
        </w:rPr>
        <w:t>isturenim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odeljenjima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omogućavaju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studiranje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neakreditovanim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programima</w:t>
      </w:r>
      <w:r w:rsidR="00003093">
        <w:rPr>
          <w:sz w:val="22"/>
          <w:szCs w:val="22"/>
        </w:rPr>
        <w:t xml:space="preserve">. </w:t>
      </w:r>
      <w:r>
        <w:rPr>
          <w:sz w:val="22"/>
          <w:szCs w:val="22"/>
        </w:rPr>
        <w:t>Sankcije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biti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novčane</w:t>
      </w:r>
      <w:r w:rsidR="00003093">
        <w:rPr>
          <w:sz w:val="22"/>
          <w:szCs w:val="22"/>
        </w:rPr>
        <w:t xml:space="preserve">, 2 000 000 </w:t>
      </w:r>
      <w:r>
        <w:rPr>
          <w:sz w:val="22"/>
          <w:szCs w:val="22"/>
        </w:rPr>
        <w:t>RSD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ustanovu</w:t>
      </w:r>
      <w:r w:rsidR="00003093">
        <w:rPr>
          <w:sz w:val="22"/>
          <w:szCs w:val="22"/>
        </w:rPr>
        <w:t>,</w:t>
      </w:r>
      <w:r w:rsidR="00003093">
        <w:rPr>
          <w:sz w:val="22"/>
          <w:szCs w:val="22"/>
        </w:rPr>
        <w:t xml:space="preserve"> 200 000 </w:t>
      </w:r>
      <w:r>
        <w:rPr>
          <w:sz w:val="22"/>
          <w:szCs w:val="22"/>
        </w:rPr>
        <w:t>za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odgovorno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lice</w:t>
      </w:r>
      <w:r w:rsidR="00003093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kraju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oduzimanje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licence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rad</w:t>
      </w:r>
      <w:r w:rsidR="00003093">
        <w:rPr>
          <w:sz w:val="22"/>
          <w:szCs w:val="22"/>
        </w:rPr>
        <w:t xml:space="preserve">. </w:t>
      </w:r>
      <w:r>
        <w:rPr>
          <w:sz w:val="22"/>
          <w:szCs w:val="22"/>
        </w:rPr>
        <w:t>Da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bi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izbegle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uočene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anomalije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budućnosti</w:t>
      </w:r>
      <w:r w:rsidR="00003093">
        <w:rPr>
          <w:sz w:val="22"/>
          <w:szCs w:val="22"/>
        </w:rPr>
        <w:t>,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ministar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rekao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nastojati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afirmiše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akademije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strukovnih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studija</w:t>
      </w:r>
      <w:r w:rsidR="00003093">
        <w:rPr>
          <w:sz w:val="22"/>
          <w:szCs w:val="22"/>
        </w:rPr>
        <w:t>,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tom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smislu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spomenuo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odluku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osnivanju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Akademije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poslovnih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strukovnih</w:t>
      </w:r>
      <w:r w:rsidR="00003093">
        <w:rPr>
          <w:sz w:val="22"/>
          <w:szCs w:val="22"/>
        </w:rPr>
        <w:t xml:space="preserve">  </w:t>
      </w:r>
      <w:r>
        <w:rPr>
          <w:sz w:val="22"/>
          <w:szCs w:val="22"/>
        </w:rPr>
        <w:t>studija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Beogradu</w:t>
      </w:r>
      <w:r w:rsidR="00003093">
        <w:rPr>
          <w:sz w:val="22"/>
          <w:szCs w:val="22"/>
        </w:rPr>
        <w:t xml:space="preserve">, </w:t>
      </w:r>
      <w:r>
        <w:rPr>
          <w:sz w:val="22"/>
          <w:szCs w:val="22"/>
        </w:rPr>
        <w:t>koja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nastala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spajanjem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Beogradske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poslovne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škole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Visoke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poslovne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škole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strukovnih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studija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Blacu</w:t>
      </w:r>
      <w:r w:rsidR="00003093">
        <w:rPr>
          <w:sz w:val="22"/>
          <w:szCs w:val="22"/>
        </w:rPr>
        <w:t xml:space="preserve">. </w:t>
      </w:r>
    </w:p>
    <w:p w:rsidR="009D116C" w:rsidRDefault="00003093" w:rsidP="009B13DD">
      <w:p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DC584F">
        <w:rPr>
          <w:sz w:val="22"/>
          <w:szCs w:val="22"/>
        </w:rPr>
        <w:t>Osvrćući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izlaganje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narodnog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poslanika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Miljana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Damjanovića</w:t>
      </w:r>
      <w:r>
        <w:rPr>
          <w:sz w:val="22"/>
          <w:szCs w:val="22"/>
        </w:rPr>
        <w:t xml:space="preserve">, </w:t>
      </w:r>
      <w:r w:rsidR="00DC584F">
        <w:rPr>
          <w:sz w:val="22"/>
          <w:szCs w:val="22"/>
        </w:rPr>
        <w:t>koji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nije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član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Odbora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utiscima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puta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Kini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višečlane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delegacije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Narodne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skupštine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ministar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Šarčević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podsetio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prisutne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naša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iskustva</w:t>
      </w:r>
      <w:r w:rsidRPr="00B11A12"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NR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Kinom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polju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obrazovanja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nauke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više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nego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pozitivna</w:t>
      </w:r>
      <w:r>
        <w:rPr>
          <w:sz w:val="22"/>
          <w:szCs w:val="22"/>
        </w:rPr>
        <w:t xml:space="preserve">. </w:t>
      </w:r>
      <w:r w:rsidR="00DC584F">
        <w:rPr>
          <w:sz w:val="22"/>
          <w:szCs w:val="22"/>
        </w:rPr>
        <w:t>Iz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ove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zemlje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naročito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zainteresovani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saradnju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oblasti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informacionih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tehnologija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razmene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sportskih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delatnika</w:t>
      </w:r>
      <w:r>
        <w:rPr>
          <w:sz w:val="22"/>
          <w:szCs w:val="22"/>
        </w:rPr>
        <w:t xml:space="preserve">. </w:t>
      </w:r>
      <w:r w:rsidR="00DC584F">
        <w:rPr>
          <w:sz w:val="22"/>
          <w:szCs w:val="22"/>
        </w:rPr>
        <w:t>Mi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bi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trebalo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poklonimo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pažnju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otvaranju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kampusa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radi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dovođenja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stranih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studenata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i</w:t>
      </w:r>
      <w:r>
        <w:rPr>
          <w:sz w:val="22"/>
          <w:szCs w:val="22"/>
        </w:rPr>
        <w:t xml:space="preserve">  </w:t>
      </w:r>
      <w:r w:rsidR="00DC584F">
        <w:rPr>
          <w:sz w:val="22"/>
          <w:szCs w:val="22"/>
        </w:rPr>
        <w:t>razmene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našim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studentima</w:t>
      </w:r>
      <w:r>
        <w:rPr>
          <w:sz w:val="22"/>
          <w:szCs w:val="22"/>
        </w:rPr>
        <w:t xml:space="preserve">, </w:t>
      </w:r>
      <w:r w:rsidR="00DC584F">
        <w:rPr>
          <w:sz w:val="22"/>
          <w:szCs w:val="22"/>
        </w:rPr>
        <w:t>gde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naročito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dobra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iskustava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Turskom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Grčkom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244F51" w:rsidRDefault="00DC584F" w:rsidP="00B11A12">
      <w:pPr>
        <w:tabs>
          <w:tab w:val="clear" w:pos="144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Aleksandra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Jerkov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založila</w:t>
      </w:r>
      <w:r w:rsidR="00003093">
        <w:rPr>
          <w:sz w:val="22"/>
          <w:szCs w:val="22"/>
        </w:rPr>
        <w:t xml:space="preserve">, </w:t>
      </w:r>
      <w:r>
        <w:rPr>
          <w:sz w:val="22"/>
          <w:szCs w:val="22"/>
        </w:rPr>
        <w:t>zbog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racionalnosti</w:t>
      </w:r>
      <w:r w:rsidR="00003093">
        <w:rPr>
          <w:sz w:val="22"/>
          <w:szCs w:val="22"/>
        </w:rPr>
        <w:t xml:space="preserve">, </w:t>
      </w:r>
      <w:r>
        <w:rPr>
          <w:sz w:val="22"/>
          <w:szCs w:val="22"/>
        </w:rPr>
        <w:t>da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stare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studente</w:t>
      </w:r>
      <w:r w:rsidR="00003093">
        <w:rPr>
          <w:sz w:val="22"/>
          <w:szCs w:val="22"/>
        </w:rPr>
        <w:t xml:space="preserve"> („</w:t>
      </w:r>
      <w:r>
        <w:rPr>
          <w:sz w:val="22"/>
          <w:szCs w:val="22"/>
        </w:rPr>
        <w:t>sastajemo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svake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godine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raspravljamo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njihovom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problemu</w:t>
      </w:r>
      <w:r w:rsidR="00003093">
        <w:rPr>
          <w:sz w:val="22"/>
          <w:szCs w:val="22"/>
        </w:rPr>
        <w:t xml:space="preserve">“) </w:t>
      </w:r>
      <w:r>
        <w:rPr>
          <w:sz w:val="22"/>
          <w:szCs w:val="22"/>
        </w:rPr>
        <w:t>ukine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rok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završetak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studija</w:t>
      </w:r>
      <w:r w:rsidR="00003093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će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biti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stav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njene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poslaničke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grupe</w:t>
      </w:r>
      <w:r w:rsidR="00003093">
        <w:rPr>
          <w:sz w:val="22"/>
          <w:szCs w:val="22"/>
        </w:rPr>
        <w:t xml:space="preserve">. </w:t>
      </w:r>
      <w:r>
        <w:rPr>
          <w:sz w:val="22"/>
          <w:szCs w:val="22"/>
        </w:rPr>
        <w:t>Postavila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pitanje</w:t>
      </w:r>
      <w:r w:rsidR="00003093">
        <w:rPr>
          <w:sz w:val="22"/>
          <w:szCs w:val="22"/>
        </w:rPr>
        <w:t xml:space="preserve">, </w:t>
      </w:r>
      <w:r>
        <w:rPr>
          <w:sz w:val="22"/>
          <w:szCs w:val="22"/>
        </w:rPr>
        <w:t>razjašnjenje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primeni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003093">
        <w:rPr>
          <w:sz w:val="22"/>
          <w:szCs w:val="22"/>
        </w:rPr>
        <w:t xml:space="preserve"> 14. </w:t>
      </w:r>
      <w:r>
        <w:rPr>
          <w:sz w:val="22"/>
          <w:szCs w:val="22"/>
        </w:rPr>
        <w:t>Predloga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zakona</w:t>
      </w:r>
      <w:r w:rsidR="00003093">
        <w:rPr>
          <w:sz w:val="22"/>
          <w:szCs w:val="22"/>
        </w:rPr>
        <w:t xml:space="preserve">. </w:t>
      </w:r>
    </w:p>
    <w:p w:rsidR="00B11A12" w:rsidRDefault="00DC584F" w:rsidP="00B11A12">
      <w:pPr>
        <w:tabs>
          <w:tab w:val="clear" w:pos="1440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>Odgovarajući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pitanje</w:t>
      </w:r>
      <w:r w:rsidR="00003093">
        <w:rPr>
          <w:sz w:val="22"/>
          <w:szCs w:val="22"/>
        </w:rPr>
        <w:t xml:space="preserve">, </w:t>
      </w:r>
      <w:r>
        <w:rPr>
          <w:sz w:val="22"/>
          <w:szCs w:val="22"/>
        </w:rPr>
        <w:t>ministar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03093">
        <w:rPr>
          <w:sz w:val="22"/>
          <w:szCs w:val="22"/>
        </w:rPr>
        <w:t xml:space="preserve">, </w:t>
      </w:r>
      <w:r>
        <w:rPr>
          <w:sz w:val="22"/>
          <w:szCs w:val="22"/>
        </w:rPr>
        <w:t>ilustracije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radi</w:t>
      </w:r>
      <w:r w:rsidR="00003093">
        <w:rPr>
          <w:sz w:val="22"/>
          <w:szCs w:val="22"/>
        </w:rPr>
        <w:t xml:space="preserve">, </w:t>
      </w:r>
      <w:r>
        <w:rPr>
          <w:sz w:val="22"/>
          <w:szCs w:val="22"/>
        </w:rPr>
        <w:t>spomenuo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slučaj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sina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bivšeg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rektora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Univerzitea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Kragujevcu</w:t>
      </w:r>
      <w:r w:rsidR="00003093">
        <w:rPr>
          <w:sz w:val="22"/>
          <w:szCs w:val="22"/>
        </w:rPr>
        <w:t xml:space="preserve">, </w:t>
      </w:r>
      <w:r>
        <w:rPr>
          <w:sz w:val="22"/>
          <w:szCs w:val="22"/>
        </w:rPr>
        <w:t>koji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03093">
        <w:rPr>
          <w:sz w:val="22"/>
          <w:szCs w:val="22"/>
        </w:rPr>
        <w:t xml:space="preserve">, </w:t>
      </w:r>
      <w:r>
        <w:rPr>
          <w:sz w:val="22"/>
          <w:szCs w:val="22"/>
        </w:rPr>
        <w:t>ne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svojom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krivicom</w:t>
      </w:r>
      <w:r w:rsidR="00003093">
        <w:rPr>
          <w:sz w:val="22"/>
          <w:szCs w:val="22"/>
        </w:rPr>
        <w:t xml:space="preserve">, </w:t>
      </w:r>
      <w:r>
        <w:rPr>
          <w:sz w:val="22"/>
          <w:szCs w:val="22"/>
        </w:rPr>
        <w:t>kako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naveo</w:t>
      </w:r>
      <w:r w:rsidR="00003093">
        <w:rPr>
          <w:sz w:val="22"/>
          <w:szCs w:val="22"/>
        </w:rPr>
        <w:t xml:space="preserve">, </w:t>
      </w:r>
      <w:r>
        <w:rPr>
          <w:sz w:val="22"/>
          <w:szCs w:val="22"/>
        </w:rPr>
        <w:t>upisao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viši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nivo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studija</w:t>
      </w:r>
      <w:r w:rsidR="00003093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prethodno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izmirio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ispitne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obaveze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prethodnog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nivoa</w:t>
      </w:r>
      <w:r w:rsidR="00003093">
        <w:rPr>
          <w:sz w:val="22"/>
          <w:szCs w:val="22"/>
        </w:rPr>
        <w:t xml:space="preserve">. </w:t>
      </w:r>
      <w:r>
        <w:rPr>
          <w:sz w:val="22"/>
          <w:szCs w:val="22"/>
        </w:rPr>
        <w:t>Doktorat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ovog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studenta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bio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dobar</w:t>
      </w:r>
      <w:r w:rsidR="00003093">
        <w:rPr>
          <w:sz w:val="22"/>
          <w:szCs w:val="22"/>
        </w:rPr>
        <w:t xml:space="preserve">, </w:t>
      </w:r>
      <w:r>
        <w:rPr>
          <w:sz w:val="22"/>
          <w:szCs w:val="22"/>
        </w:rPr>
        <w:t>utvrdila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nadležna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komisija</w:t>
      </w:r>
      <w:r w:rsidR="00003093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što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prijavio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rad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doktoratu</w:t>
      </w:r>
      <w:r w:rsidR="00003093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dao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jedan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ispit</w:t>
      </w:r>
      <w:r w:rsidR="00003093">
        <w:rPr>
          <w:sz w:val="22"/>
          <w:szCs w:val="22"/>
        </w:rPr>
        <w:t xml:space="preserve">, </w:t>
      </w:r>
      <w:r>
        <w:rPr>
          <w:sz w:val="22"/>
          <w:szCs w:val="22"/>
        </w:rPr>
        <w:t>konsekvence</w:t>
      </w:r>
      <w:r w:rsidR="00003093" w:rsidRPr="00244F51">
        <w:rPr>
          <w:sz w:val="22"/>
          <w:szCs w:val="22"/>
        </w:rPr>
        <w:t xml:space="preserve"> </w:t>
      </w:r>
      <w:r>
        <w:rPr>
          <w:sz w:val="22"/>
          <w:szCs w:val="22"/>
        </w:rPr>
        <w:t>bi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trebalo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snosi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fakultet</w:t>
      </w:r>
      <w:r w:rsidR="00003093">
        <w:rPr>
          <w:sz w:val="22"/>
          <w:szCs w:val="22"/>
        </w:rPr>
        <w:t xml:space="preserve">, </w:t>
      </w:r>
      <w:r>
        <w:rPr>
          <w:sz w:val="22"/>
          <w:szCs w:val="22"/>
        </w:rPr>
        <w:t>istakao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ministar</w:t>
      </w:r>
      <w:r w:rsidR="00003093">
        <w:rPr>
          <w:sz w:val="22"/>
          <w:szCs w:val="22"/>
        </w:rPr>
        <w:t xml:space="preserve"> </w:t>
      </w:r>
      <w:r>
        <w:rPr>
          <w:sz w:val="22"/>
          <w:szCs w:val="22"/>
        </w:rPr>
        <w:t>Šarčević</w:t>
      </w:r>
      <w:r w:rsidR="00003093">
        <w:rPr>
          <w:sz w:val="22"/>
          <w:szCs w:val="22"/>
        </w:rPr>
        <w:t>.</w:t>
      </w:r>
    </w:p>
    <w:p w:rsidR="00C41E91" w:rsidRDefault="00003093" w:rsidP="009B13DD">
      <w:p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DC584F">
        <w:rPr>
          <w:sz w:val="22"/>
          <w:szCs w:val="22"/>
        </w:rPr>
        <w:t>Narodni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poslanik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Marko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Atlagić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rekao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pravo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studenata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upisanih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pre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bolonjskog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sistema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studiraju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započetom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nastavnom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planu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programu</w:t>
      </w:r>
      <w:r>
        <w:rPr>
          <w:sz w:val="22"/>
          <w:szCs w:val="22"/>
        </w:rPr>
        <w:t xml:space="preserve">, </w:t>
      </w:r>
      <w:r w:rsidR="00DC584F">
        <w:rPr>
          <w:sz w:val="22"/>
          <w:szCs w:val="22"/>
        </w:rPr>
        <w:t>ukazujući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njihov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broj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značajno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smanjuje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jer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im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produžavani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rokovi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okončanje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studija</w:t>
      </w:r>
      <w:r>
        <w:rPr>
          <w:sz w:val="22"/>
          <w:szCs w:val="22"/>
        </w:rPr>
        <w:t xml:space="preserve">. </w:t>
      </w:r>
      <w:r w:rsidR="00DC584F">
        <w:rPr>
          <w:sz w:val="22"/>
          <w:szCs w:val="22"/>
        </w:rPr>
        <w:t>Među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njima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postoje</w:t>
      </w:r>
      <w:r>
        <w:rPr>
          <w:sz w:val="22"/>
          <w:szCs w:val="22"/>
        </w:rPr>
        <w:t xml:space="preserve">  </w:t>
      </w:r>
      <w:r w:rsidR="00DC584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izuzetno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nadareni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studenti</w:t>
      </w:r>
      <w:r>
        <w:rPr>
          <w:sz w:val="22"/>
          <w:szCs w:val="22"/>
        </w:rPr>
        <w:t xml:space="preserve">, </w:t>
      </w:r>
      <w:r w:rsidR="00DC584F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profesori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dužni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svakom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studentu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poklone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punu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pažnju</w:t>
      </w:r>
      <w:r>
        <w:rPr>
          <w:sz w:val="22"/>
          <w:szCs w:val="22"/>
        </w:rPr>
        <w:t xml:space="preserve">. </w:t>
      </w:r>
      <w:r w:rsidR="00DC584F">
        <w:rPr>
          <w:sz w:val="22"/>
          <w:szCs w:val="22"/>
        </w:rPr>
        <w:t>Ne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bi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trebalo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dešavaju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slučajevi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pojedinim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fakultetima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prolaznost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nekim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predmetima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manja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od</w:t>
      </w:r>
      <w:r>
        <w:rPr>
          <w:sz w:val="22"/>
          <w:szCs w:val="22"/>
        </w:rPr>
        <w:t xml:space="preserve"> 1%</w:t>
      </w:r>
      <w:r>
        <w:rPr>
          <w:sz w:val="22"/>
          <w:szCs w:val="22"/>
        </w:rPr>
        <w:t xml:space="preserve">. </w:t>
      </w:r>
      <w:r w:rsidR="00DC584F">
        <w:rPr>
          <w:sz w:val="22"/>
          <w:szCs w:val="22"/>
        </w:rPr>
        <w:t>Reagujući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opasku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narodnog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poslanika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Ratka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Jankova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kvalitet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diploma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sve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slabiji</w:t>
      </w:r>
      <w:r>
        <w:rPr>
          <w:sz w:val="22"/>
          <w:szCs w:val="22"/>
        </w:rPr>
        <w:t xml:space="preserve">, </w:t>
      </w:r>
      <w:r w:rsidR="00DC584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više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poklanja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pažnja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ocenama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znanju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ovde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licitira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brojem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studenata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upisanih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pre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bolonjskog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procesa</w:t>
      </w:r>
      <w:r>
        <w:rPr>
          <w:sz w:val="22"/>
          <w:szCs w:val="22"/>
        </w:rPr>
        <w:t xml:space="preserve">, </w:t>
      </w:r>
      <w:r w:rsidR="00DC584F">
        <w:rPr>
          <w:sz w:val="22"/>
          <w:szCs w:val="22"/>
        </w:rPr>
        <w:t>Mihajlo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Jokić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apelovao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afirmišu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pozitivne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stvari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oblasti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obrazovanja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samo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negativne</w:t>
      </w:r>
      <w:r>
        <w:rPr>
          <w:sz w:val="22"/>
          <w:szCs w:val="22"/>
        </w:rPr>
        <w:t xml:space="preserve">. </w:t>
      </w:r>
      <w:r w:rsidR="00DC584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Markom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Atlagićem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kao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ministrom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Šarčevićem</w:t>
      </w:r>
      <w:r>
        <w:rPr>
          <w:sz w:val="22"/>
          <w:szCs w:val="22"/>
        </w:rPr>
        <w:t xml:space="preserve">, </w:t>
      </w:r>
      <w:r w:rsidR="00DC584F">
        <w:rPr>
          <w:sz w:val="22"/>
          <w:szCs w:val="22"/>
        </w:rPr>
        <w:t>Ratko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Jankov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saglasio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definitivno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potrebno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ustanoviti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bazu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podataka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stvarnom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broju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studenata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upisanih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pre</w:t>
      </w:r>
      <w:r>
        <w:rPr>
          <w:sz w:val="22"/>
          <w:szCs w:val="22"/>
        </w:rPr>
        <w:t xml:space="preserve"> 2006. </w:t>
      </w:r>
      <w:r w:rsidR="00DC584F">
        <w:rPr>
          <w:sz w:val="22"/>
          <w:szCs w:val="22"/>
        </w:rPr>
        <w:t>godine</w:t>
      </w:r>
      <w:r>
        <w:rPr>
          <w:sz w:val="22"/>
          <w:szCs w:val="22"/>
        </w:rPr>
        <w:t xml:space="preserve">, </w:t>
      </w:r>
      <w:r w:rsidR="00DC584F">
        <w:rPr>
          <w:sz w:val="22"/>
          <w:szCs w:val="22"/>
        </w:rPr>
        <w:t>ali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primeniti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neke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principe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drugih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država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kada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pitanju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rokovi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okončanje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izrade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doktorskih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disertacija</w:t>
      </w:r>
      <w:r>
        <w:rPr>
          <w:sz w:val="22"/>
          <w:szCs w:val="22"/>
        </w:rPr>
        <w:t xml:space="preserve">. </w:t>
      </w:r>
    </w:p>
    <w:p w:rsidR="00C41E91" w:rsidRDefault="00003093" w:rsidP="009B13DD">
      <w:pPr>
        <w:tabs>
          <w:tab w:val="clear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DC584F">
        <w:rPr>
          <w:sz w:val="22"/>
          <w:szCs w:val="22"/>
        </w:rPr>
        <w:t>Žarko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Obradović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primetio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potrebno</w:t>
      </w:r>
      <w:r>
        <w:rPr>
          <w:sz w:val="22"/>
          <w:szCs w:val="22"/>
        </w:rPr>
        <w:t xml:space="preserve">  </w:t>
      </w:r>
      <w:r w:rsidR="00DC584F">
        <w:rPr>
          <w:sz w:val="22"/>
          <w:szCs w:val="22"/>
        </w:rPr>
        <w:t>veće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učešće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akademske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zajednice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obrazovnim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procesima</w:t>
      </w:r>
      <w:r>
        <w:rPr>
          <w:sz w:val="22"/>
          <w:szCs w:val="22"/>
        </w:rPr>
        <w:t xml:space="preserve">, </w:t>
      </w:r>
      <w:r w:rsidR="00DC584F">
        <w:rPr>
          <w:sz w:val="22"/>
          <w:szCs w:val="22"/>
        </w:rPr>
        <w:t>ne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prepuštajući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samo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čini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nadležno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ministarstvo</w:t>
      </w:r>
      <w:r>
        <w:rPr>
          <w:sz w:val="22"/>
          <w:szCs w:val="22"/>
        </w:rPr>
        <w:t xml:space="preserve">. </w:t>
      </w:r>
      <w:r w:rsidR="00DC584F">
        <w:rPr>
          <w:sz w:val="22"/>
          <w:szCs w:val="22"/>
        </w:rPr>
        <w:t>Podsetio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je</w:t>
      </w:r>
      <w:r>
        <w:rPr>
          <w:sz w:val="22"/>
          <w:szCs w:val="22"/>
        </w:rPr>
        <w:t xml:space="preserve">  </w:t>
      </w:r>
      <w:r w:rsidR="00DC584F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svoja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iskustva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dok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bio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ministar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prosvete</w:t>
      </w:r>
      <w:r>
        <w:rPr>
          <w:sz w:val="22"/>
          <w:szCs w:val="22"/>
        </w:rPr>
        <w:t xml:space="preserve">, </w:t>
      </w:r>
      <w:r w:rsidR="00DC584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konferenciji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organizaciji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UNESKO</w:t>
      </w:r>
      <w:r>
        <w:rPr>
          <w:sz w:val="22"/>
          <w:szCs w:val="22"/>
        </w:rPr>
        <w:t>-</w:t>
      </w:r>
      <w:r w:rsidR="00DC584F">
        <w:rPr>
          <w:sz w:val="22"/>
          <w:szCs w:val="22"/>
        </w:rPr>
        <w:t>a</w:t>
      </w:r>
      <w:r>
        <w:rPr>
          <w:sz w:val="22"/>
          <w:szCs w:val="22"/>
        </w:rPr>
        <w:t xml:space="preserve">, 2010. </w:t>
      </w:r>
      <w:r w:rsidR="00DC584F">
        <w:rPr>
          <w:sz w:val="22"/>
          <w:szCs w:val="22"/>
        </w:rPr>
        <w:t>godine</w:t>
      </w:r>
      <w:r>
        <w:rPr>
          <w:sz w:val="22"/>
          <w:szCs w:val="22"/>
        </w:rPr>
        <w:t xml:space="preserve">, </w:t>
      </w:r>
      <w:r w:rsidR="00DC584F">
        <w:rPr>
          <w:sz w:val="22"/>
          <w:szCs w:val="22"/>
        </w:rPr>
        <w:t>govorio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potrebi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revidiranja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pojedinih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kriterijuma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Šangajske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liste</w:t>
      </w:r>
      <w:r>
        <w:rPr>
          <w:sz w:val="22"/>
          <w:szCs w:val="22"/>
        </w:rPr>
        <w:t xml:space="preserve">, </w:t>
      </w:r>
      <w:r w:rsidR="00DC584F">
        <w:rPr>
          <w:sz w:val="22"/>
          <w:szCs w:val="22"/>
        </w:rPr>
        <w:t>ali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nije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naišao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podršku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sedamdesetak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prisutnih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ministara</w:t>
      </w:r>
      <w:r>
        <w:rPr>
          <w:sz w:val="22"/>
          <w:szCs w:val="22"/>
        </w:rPr>
        <w:t xml:space="preserve">. </w:t>
      </w:r>
      <w:r w:rsidR="00DC584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svakom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slučaju</w:t>
      </w:r>
      <w:r>
        <w:rPr>
          <w:sz w:val="22"/>
          <w:szCs w:val="22"/>
        </w:rPr>
        <w:t xml:space="preserve">, </w:t>
      </w:r>
      <w:r w:rsidR="00DC584F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obzirom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sredstava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koja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naša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zemlja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izdvaja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obrazovanje</w:t>
      </w:r>
      <w:r>
        <w:rPr>
          <w:sz w:val="22"/>
          <w:szCs w:val="22"/>
        </w:rPr>
        <w:t xml:space="preserve">, </w:t>
      </w:r>
      <w:r w:rsidR="00DC584F">
        <w:rPr>
          <w:sz w:val="22"/>
          <w:szCs w:val="22"/>
        </w:rPr>
        <w:t>njegov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nivo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može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smatrati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zadovoljavajućim</w:t>
      </w:r>
      <w:r>
        <w:rPr>
          <w:sz w:val="22"/>
          <w:szCs w:val="22"/>
        </w:rPr>
        <w:t xml:space="preserve">. </w:t>
      </w:r>
      <w:r w:rsidR="00DC584F">
        <w:rPr>
          <w:sz w:val="22"/>
          <w:szCs w:val="22"/>
        </w:rPr>
        <w:t>Naš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problem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je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podsetio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reči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profesora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Ivića</w:t>
      </w:r>
      <w:r>
        <w:rPr>
          <w:sz w:val="22"/>
          <w:szCs w:val="22"/>
        </w:rPr>
        <w:t xml:space="preserve">, </w:t>
      </w:r>
      <w:r w:rsidR="00DC584F">
        <w:rPr>
          <w:sz w:val="22"/>
          <w:szCs w:val="22"/>
        </w:rPr>
        <w:t>nizak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natalitet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koji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će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imati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posledicu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sve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više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nepopunjenih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mesta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prilikom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upisa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sudenata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visokoškolske</w:t>
      </w:r>
      <w:r>
        <w:rPr>
          <w:sz w:val="22"/>
          <w:szCs w:val="22"/>
        </w:rPr>
        <w:t xml:space="preserve"> </w:t>
      </w:r>
      <w:r w:rsidR="00DC584F">
        <w:rPr>
          <w:sz w:val="22"/>
          <w:szCs w:val="22"/>
        </w:rPr>
        <w:t>ustanove</w:t>
      </w:r>
      <w:r>
        <w:rPr>
          <w:sz w:val="22"/>
          <w:szCs w:val="22"/>
        </w:rPr>
        <w:t xml:space="preserve">. </w:t>
      </w:r>
    </w:p>
    <w:p w:rsidR="006C01D6" w:rsidRDefault="00003093" w:rsidP="009B13DD">
      <w:pPr>
        <w:tabs>
          <w:tab w:val="clear" w:pos="1440"/>
        </w:tabs>
        <w:rPr>
          <w:b/>
          <w:sz w:val="22"/>
          <w:szCs w:val="22"/>
        </w:rPr>
      </w:pPr>
      <w:r>
        <w:rPr>
          <w:noProof w:val="0"/>
          <w:sz w:val="22"/>
          <w:szCs w:val="22"/>
        </w:rPr>
        <w:tab/>
      </w:r>
      <w:r w:rsidR="00DC584F">
        <w:rPr>
          <w:noProof w:val="0"/>
          <w:sz w:val="22"/>
          <w:szCs w:val="22"/>
        </w:rPr>
        <w:t>Nakon</w:t>
      </w:r>
      <w:r>
        <w:rPr>
          <w:noProof w:val="0"/>
          <w:sz w:val="22"/>
          <w:szCs w:val="22"/>
        </w:rPr>
        <w:t xml:space="preserve"> </w:t>
      </w:r>
      <w:r w:rsidR="00DC584F">
        <w:rPr>
          <w:noProof w:val="0"/>
          <w:sz w:val="22"/>
          <w:szCs w:val="22"/>
        </w:rPr>
        <w:t>okončanja</w:t>
      </w:r>
      <w:r>
        <w:rPr>
          <w:noProof w:val="0"/>
          <w:sz w:val="22"/>
          <w:szCs w:val="22"/>
        </w:rPr>
        <w:t xml:space="preserve"> </w:t>
      </w:r>
      <w:r w:rsidR="00DC584F">
        <w:rPr>
          <w:noProof w:val="0"/>
          <w:sz w:val="22"/>
          <w:szCs w:val="22"/>
        </w:rPr>
        <w:t>diskusije</w:t>
      </w:r>
      <w:r>
        <w:rPr>
          <w:noProof w:val="0"/>
          <w:sz w:val="22"/>
          <w:szCs w:val="22"/>
        </w:rPr>
        <w:t xml:space="preserve">, </w:t>
      </w:r>
      <w:r w:rsidR="00DC584F">
        <w:rPr>
          <w:b/>
          <w:noProof w:val="0"/>
          <w:sz w:val="22"/>
          <w:szCs w:val="22"/>
        </w:rPr>
        <w:t>Odbor</w:t>
      </w:r>
      <w:r w:rsidRPr="00115C9B">
        <w:rPr>
          <w:b/>
          <w:noProof w:val="0"/>
          <w:sz w:val="22"/>
          <w:szCs w:val="22"/>
        </w:rPr>
        <w:t xml:space="preserve"> </w:t>
      </w:r>
      <w:r w:rsidR="00DC584F">
        <w:rPr>
          <w:b/>
          <w:noProof w:val="0"/>
          <w:sz w:val="22"/>
          <w:szCs w:val="22"/>
        </w:rPr>
        <w:t>je</w:t>
      </w:r>
      <w:r>
        <w:rPr>
          <w:b/>
          <w:noProof w:val="0"/>
          <w:sz w:val="22"/>
          <w:szCs w:val="22"/>
        </w:rPr>
        <w:t xml:space="preserve"> </w:t>
      </w:r>
      <w:r w:rsidR="00DC584F">
        <w:rPr>
          <w:b/>
          <w:noProof w:val="0"/>
          <w:sz w:val="22"/>
          <w:szCs w:val="22"/>
        </w:rPr>
        <w:t>odlučio</w:t>
      </w:r>
      <w:r w:rsidRPr="00115C9B">
        <w:rPr>
          <w:b/>
          <w:noProof w:val="0"/>
          <w:sz w:val="22"/>
          <w:szCs w:val="22"/>
        </w:rPr>
        <w:t xml:space="preserve"> </w:t>
      </w:r>
      <w:r w:rsidR="00DC584F">
        <w:rPr>
          <w:b/>
          <w:noProof w:val="0"/>
          <w:sz w:val="22"/>
          <w:szCs w:val="22"/>
        </w:rPr>
        <w:t>da</w:t>
      </w:r>
      <w:r w:rsidRPr="00115C9B">
        <w:rPr>
          <w:b/>
          <w:noProof w:val="0"/>
          <w:sz w:val="22"/>
          <w:szCs w:val="22"/>
        </w:rPr>
        <w:t xml:space="preserve"> </w:t>
      </w:r>
      <w:r w:rsidR="00DC584F">
        <w:rPr>
          <w:b/>
          <w:noProof w:val="0"/>
          <w:sz w:val="22"/>
          <w:szCs w:val="22"/>
        </w:rPr>
        <w:t>predloži</w:t>
      </w:r>
      <w:r w:rsidRPr="00115C9B">
        <w:rPr>
          <w:b/>
          <w:noProof w:val="0"/>
          <w:sz w:val="22"/>
          <w:szCs w:val="22"/>
        </w:rPr>
        <w:t xml:space="preserve"> </w:t>
      </w:r>
      <w:r w:rsidR="00DC584F">
        <w:rPr>
          <w:b/>
          <w:noProof w:val="0"/>
          <w:sz w:val="22"/>
          <w:szCs w:val="22"/>
        </w:rPr>
        <w:t>Narodnoj</w:t>
      </w:r>
      <w:r>
        <w:rPr>
          <w:b/>
          <w:noProof w:val="0"/>
          <w:sz w:val="22"/>
          <w:szCs w:val="22"/>
        </w:rPr>
        <w:t xml:space="preserve"> </w:t>
      </w:r>
      <w:r w:rsidR="00DC584F">
        <w:rPr>
          <w:b/>
          <w:noProof w:val="0"/>
          <w:sz w:val="22"/>
          <w:szCs w:val="22"/>
        </w:rPr>
        <w:t>skupštini</w:t>
      </w:r>
      <w:r>
        <w:rPr>
          <w:b/>
          <w:noProof w:val="0"/>
          <w:sz w:val="22"/>
          <w:szCs w:val="22"/>
        </w:rPr>
        <w:t xml:space="preserve"> </w:t>
      </w:r>
      <w:r w:rsidR="00DC584F">
        <w:rPr>
          <w:b/>
          <w:noProof w:val="0"/>
          <w:sz w:val="22"/>
          <w:szCs w:val="22"/>
        </w:rPr>
        <w:t>da</w:t>
      </w:r>
      <w:r>
        <w:rPr>
          <w:b/>
          <w:noProof w:val="0"/>
          <w:sz w:val="22"/>
          <w:szCs w:val="22"/>
        </w:rPr>
        <w:t xml:space="preserve"> </w:t>
      </w:r>
      <w:r w:rsidR="00DC584F">
        <w:rPr>
          <w:b/>
          <w:noProof w:val="0"/>
          <w:sz w:val="22"/>
          <w:szCs w:val="22"/>
        </w:rPr>
        <w:t>prihvati</w:t>
      </w:r>
      <w:r>
        <w:rPr>
          <w:b/>
          <w:noProof w:val="0"/>
          <w:sz w:val="22"/>
          <w:szCs w:val="22"/>
        </w:rPr>
        <w:t xml:space="preserve"> </w:t>
      </w:r>
      <w:r w:rsidR="00DC584F">
        <w:rPr>
          <w:b/>
          <w:sz w:val="22"/>
          <w:szCs w:val="22"/>
          <w:lang w:val="sr-Cyrl-CS"/>
        </w:rPr>
        <w:t>Predlog</w:t>
      </w:r>
      <w:r w:rsidRPr="00440BE9">
        <w:rPr>
          <w:b/>
          <w:sz w:val="22"/>
          <w:szCs w:val="22"/>
          <w:lang w:val="sr-Cyrl-CS"/>
        </w:rPr>
        <w:t xml:space="preserve"> </w:t>
      </w:r>
      <w:r w:rsidR="00DC584F">
        <w:rPr>
          <w:b/>
          <w:sz w:val="22"/>
          <w:szCs w:val="22"/>
          <w:lang w:val="sr-Cyrl-CS"/>
        </w:rPr>
        <w:t>zakona</w:t>
      </w:r>
      <w:r w:rsidRPr="00440BE9">
        <w:rPr>
          <w:b/>
          <w:sz w:val="22"/>
          <w:szCs w:val="22"/>
          <w:lang w:val="sr-Cyrl-CS"/>
        </w:rPr>
        <w:t xml:space="preserve"> </w:t>
      </w:r>
      <w:r w:rsidR="00DC584F">
        <w:rPr>
          <w:b/>
          <w:sz w:val="22"/>
          <w:szCs w:val="22"/>
          <w:lang w:val="sr-Cyrl-CS"/>
        </w:rPr>
        <w:t>o</w:t>
      </w:r>
      <w:r w:rsidRPr="00440BE9">
        <w:rPr>
          <w:b/>
          <w:sz w:val="22"/>
          <w:szCs w:val="22"/>
          <w:lang w:val="sr-Cyrl-CS"/>
        </w:rPr>
        <w:t xml:space="preserve"> </w:t>
      </w:r>
      <w:r w:rsidR="00DC584F">
        <w:rPr>
          <w:b/>
          <w:sz w:val="22"/>
          <w:szCs w:val="22"/>
          <w:lang w:val="sr-Cyrl-CS"/>
        </w:rPr>
        <w:t>izmenama</w:t>
      </w:r>
      <w:r w:rsidRPr="00440BE9">
        <w:rPr>
          <w:b/>
          <w:sz w:val="22"/>
          <w:szCs w:val="22"/>
          <w:lang w:val="sr-Cyrl-CS"/>
        </w:rPr>
        <w:t xml:space="preserve"> </w:t>
      </w:r>
      <w:r w:rsidR="00DC584F">
        <w:rPr>
          <w:b/>
          <w:sz w:val="22"/>
          <w:szCs w:val="22"/>
          <w:lang w:val="sr-Cyrl-CS"/>
        </w:rPr>
        <w:t>i</w:t>
      </w:r>
      <w:r w:rsidRPr="00440BE9">
        <w:rPr>
          <w:b/>
          <w:sz w:val="22"/>
          <w:szCs w:val="22"/>
          <w:lang w:val="sr-Cyrl-CS"/>
        </w:rPr>
        <w:t xml:space="preserve"> </w:t>
      </w:r>
      <w:r w:rsidR="00DC584F">
        <w:rPr>
          <w:b/>
          <w:sz w:val="22"/>
          <w:szCs w:val="22"/>
          <w:lang w:val="sr-Cyrl-CS"/>
        </w:rPr>
        <w:t>dopunama</w:t>
      </w:r>
      <w:r w:rsidRPr="00440BE9">
        <w:rPr>
          <w:b/>
          <w:sz w:val="22"/>
          <w:szCs w:val="22"/>
          <w:lang w:val="sr-Cyrl-CS"/>
        </w:rPr>
        <w:t xml:space="preserve"> </w:t>
      </w:r>
      <w:r w:rsidR="00DC584F">
        <w:rPr>
          <w:b/>
          <w:sz w:val="22"/>
          <w:szCs w:val="22"/>
          <w:lang w:val="sr-Cyrl-CS"/>
        </w:rPr>
        <w:t>Zakona</w:t>
      </w:r>
      <w:r w:rsidRPr="00440BE9">
        <w:rPr>
          <w:b/>
          <w:sz w:val="22"/>
          <w:szCs w:val="22"/>
          <w:lang w:val="sr-Cyrl-CS"/>
        </w:rPr>
        <w:t xml:space="preserve"> </w:t>
      </w:r>
      <w:r w:rsidR="00DC584F">
        <w:rPr>
          <w:b/>
          <w:sz w:val="22"/>
          <w:szCs w:val="22"/>
          <w:lang w:val="sr-Cyrl-CS"/>
        </w:rPr>
        <w:t>o</w:t>
      </w:r>
      <w:r w:rsidRPr="00440BE9">
        <w:rPr>
          <w:b/>
          <w:sz w:val="22"/>
          <w:szCs w:val="22"/>
          <w:lang w:val="sr-Cyrl-CS"/>
        </w:rPr>
        <w:t xml:space="preserve"> </w:t>
      </w:r>
      <w:r w:rsidR="00DC584F">
        <w:rPr>
          <w:b/>
          <w:sz w:val="22"/>
          <w:szCs w:val="22"/>
          <w:lang w:val="sr-Cyrl-CS"/>
        </w:rPr>
        <w:t>visokom</w:t>
      </w:r>
      <w:r w:rsidRPr="00440BE9">
        <w:rPr>
          <w:b/>
          <w:sz w:val="22"/>
          <w:szCs w:val="22"/>
          <w:lang w:val="sr-Cyrl-CS"/>
        </w:rPr>
        <w:t xml:space="preserve"> </w:t>
      </w:r>
      <w:r w:rsidR="00DC584F">
        <w:rPr>
          <w:b/>
          <w:sz w:val="22"/>
          <w:szCs w:val="22"/>
          <w:lang w:val="sr-Cyrl-CS"/>
        </w:rPr>
        <w:t>obrazovanju</w:t>
      </w:r>
      <w:r>
        <w:rPr>
          <w:b/>
          <w:sz w:val="22"/>
          <w:szCs w:val="22"/>
        </w:rPr>
        <w:t xml:space="preserve"> </w:t>
      </w:r>
      <w:r w:rsidR="00DC584F">
        <w:rPr>
          <w:noProof w:val="0"/>
          <w:sz w:val="22"/>
          <w:szCs w:val="22"/>
        </w:rPr>
        <w:t>u</w:t>
      </w:r>
      <w:r w:rsidRPr="00A40310">
        <w:rPr>
          <w:noProof w:val="0"/>
          <w:sz w:val="22"/>
          <w:szCs w:val="22"/>
        </w:rPr>
        <w:t xml:space="preserve"> </w:t>
      </w:r>
      <w:r w:rsidR="00DC584F">
        <w:rPr>
          <w:noProof w:val="0"/>
          <w:sz w:val="22"/>
          <w:szCs w:val="22"/>
        </w:rPr>
        <w:t>načelu</w:t>
      </w:r>
      <w:r>
        <w:rPr>
          <w:noProof w:val="0"/>
          <w:sz w:val="22"/>
          <w:szCs w:val="22"/>
        </w:rPr>
        <w:t>.</w:t>
      </w:r>
      <w:r w:rsidRPr="00115C9B">
        <w:rPr>
          <w:b/>
          <w:sz w:val="22"/>
          <w:szCs w:val="22"/>
        </w:rPr>
        <w:t xml:space="preserve"> </w:t>
      </w:r>
    </w:p>
    <w:p w:rsidR="00F25CCC" w:rsidRDefault="00003093" w:rsidP="006C01D6">
      <w:pPr>
        <w:tabs>
          <w:tab w:val="clear" w:pos="1440"/>
        </w:tabs>
        <w:ind w:firstLine="709"/>
        <w:rPr>
          <w:sz w:val="22"/>
          <w:szCs w:val="22"/>
          <w:u w:val="single"/>
        </w:rPr>
      </w:pPr>
    </w:p>
    <w:p w:rsidR="00B23031" w:rsidRDefault="00DC584F" w:rsidP="006C01D6">
      <w:pPr>
        <w:tabs>
          <w:tab w:val="clear" w:pos="1440"/>
        </w:tabs>
        <w:ind w:firstLine="709"/>
        <w:rPr>
          <w:noProof w:val="0"/>
          <w:sz w:val="22"/>
          <w:szCs w:val="22"/>
        </w:rPr>
      </w:pPr>
      <w:r>
        <w:rPr>
          <w:sz w:val="22"/>
          <w:szCs w:val="22"/>
          <w:u w:val="single"/>
          <w:lang w:val="sr-Cyrl-CS"/>
        </w:rPr>
        <w:t>Druga</w:t>
      </w:r>
      <w:r w:rsidR="00003093" w:rsidRPr="003F0357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tačka</w:t>
      </w:r>
      <w:r w:rsidR="00003093" w:rsidRPr="003F0357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dnevnog</w:t>
      </w:r>
      <w:r w:rsidR="00003093" w:rsidRPr="003F0357">
        <w:rPr>
          <w:sz w:val="22"/>
          <w:szCs w:val="22"/>
          <w:u w:val="single"/>
          <w:lang w:val="sr-Cyrl-CS"/>
        </w:rPr>
        <w:t xml:space="preserve"> </w:t>
      </w:r>
      <w:r>
        <w:rPr>
          <w:sz w:val="22"/>
          <w:szCs w:val="22"/>
          <w:u w:val="single"/>
          <w:lang w:val="sr-Cyrl-CS"/>
        </w:rPr>
        <w:t>reda</w:t>
      </w:r>
      <w:r w:rsidR="00003093">
        <w:rPr>
          <w:sz w:val="22"/>
          <w:szCs w:val="22"/>
          <w:u w:val="single"/>
          <w:lang w:val="sr-Cyrl-CS"/>
        </w:rPr>
        <w:t>:</w:t>
      </w:r>
      <w:r w:rsidR="00003093">
        <w:rPr>
          <w:noProof w:val="0"/>
          <w:sz w:val="22"/>
          <w:szCs w:val="22"/>
        </w:rPr>
        <w:t xml:space="preserve"> </w:t>
      </w:r>
      <w:r>
        <w:rPr>
          <w:b/>
          <w:sz w:val="22"/>
          <w:szCs w:val="22"/>
        </w:rPr>
        <w:t>Predlog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zakona</w:t>
      </w:r>
      <w:r w:rsidR="00003093" w:rsidRPr="00440BE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o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profesijama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od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posebnog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interesa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Republiku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Srbiju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uslovima</w:t>
      </w:r>
      <w:r w:rsidR="000030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0030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njihovo</w:t>
      </w:r>
      <w:r w:rsidR="000030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obavljanje</w:t>
      </w:r>
      <w:r w:rsidR="00003093">
        <w:rPr>
          <w:noProof w:val="0"/>
          <w:sz w:val="22"/>
          <w:szCs w:val="22"/>
        </w:rPr>
        <w:t>.</w:t>
      </w:r>
    </w:p>
    <w:p w:rsidR="00421F01" w:rsidRPr="00421F01" w:rsidRDefault="00003093" w:rsidP="006C01D6">
      <w:pPr>
        <w:tabs>
          <w:tab w:val="clear" w:pos="1440"/>
        </w:tabs>
        <w:ind w:firstLine="709"/>
        <w:rPr>
          <w:noProof w:val="0"/>
          <w:sz w:val="22"/>
          <w:szCs w:val="22"/>
        </w:rPr>
      </w:pPr>
    </w:p>
    <w:p w:rsidR="006C01D6" w:rsidRDefault="00DC584F" w:rsidP="00792FC2">
      <w:pPr>
        <w:tabs>
          <w:tab w:val="clear" w:pos="1440"/>
        </w:tabs>
        <w:ind w:firstLine="709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Povodom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druge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tačke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dnevnog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reda</w:t>
      </w:r>
      <w:r w:rsidR="00003093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ministar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Šarčević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istakao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da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usvajanje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ovog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zakona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međunarodna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obaveza</w:t>
      </w:r>
      <w:r w:rsidR="00003093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da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će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to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predstavljati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pravni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osnov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donošenje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drugih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propisa</w:t>
      </w:r>
      <w:r w:rsidR="00003093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a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da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jedan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već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usvojen</w:t>
      </w:r>
      <w:r w:rsidR="00003093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Zakon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o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nacionalnom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okviru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kvalifikacija</w:t>
      </w:r>
      <w:r w:rsidR="00003093">
        <w:rPr>
          <w:noProof w:val="0"/>
          <w:sz w:val="22"/>
          <w:szCs w:val="22"/>
        </w:rPr>
        <w:t>.</w:t>
      </w:r>
      <w:r w:rsidR="00003093">
        <w:rPr>
          <w:noProof w:val="0"/>
          <w:sz w:val="22"/>
          <w:szCs w:val="22"/>
        </w:rPr>
        <w:t xml:space="preserve"> </w:t>
      </w:r>
      <w:r>
        <w:rPr>
          <w:sz w:val="22"/>
          <w:szCs w:val="22"/>
        </w:rPr>
        <w:t>Predlog</w:t>
      </w:r>
      <w:r w:rsidR="00003093" w:rsidRPr="00792FC2">
        <w:rPr>
          <w:sz w:val="22"/>
          <w:szCs w:val="22"/>
        </w:rPr>
        <w:t xml:space="preserve"> </w:t>
      </w:r>
      <w:r>
        <w:rPr>
          <w:sz w:val="22"/>
          <w:szCs w:val="22"/>
        </w:rPr>
        <w:t>zakona</w:t>
      </w:r>
      <w:r w:rsidR="00003093" w:rsidRPr="00792FC2">
        <w:rPr>
          <w:sz w:val="22"/>
          <w:szCs w:val="22"/>
        </w:rPr>
        <w:t xml:space="preserve">  </w:t>
      </w:r>
      <w:r>
        <w:rPr>
          <w:sz w:val="22"/>
          <w:szCs w:val="22"/>
        </w:rPr>
        <w:t>o</w:t>
      </w:r>
      <w:r w:rsidR="00003093" w:rsidRPr="00792FC2">
        <w:rPr>
          <w:sz w:val="22"/>
          <w:szCs w:val="22"/>
        </w:rPr>
        <w:t xml:space="preserve"> </w:t>
      </w:r>
      <w:r>
        <w:rPr>
          <w:sz w:val="22"/>
          <w:szCs w:val="22"/>
        </w:rPr>
        <w:t>profesijama</w:t>
      </w:r>
      <w:r w:rsidR="00003093" w:rsidRPr="00792FC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003093" w:rsidRPr="00792FC2">
        <w:rPr>
          <w:sz w:val="22"/>
          <w:szCs w:val="22"/>
        </w:rPr>
        <w:t xml:space="preserve"> </w:t>
      </w:r>
      <w:r>
        <w:rPr>
          <w:sz w:val="22"/>
          <w:szCs w:val="22"/>
        </w:rPr>
        <w:t>posebnog</w:t>
      </w:r>
      <w:r w:rsidR="00003093" w:rsidRPr="00792FC2">
        <w:rPr>
          <w:sz w:val="22"/>
          <w:szCs w:val="22"/>
        </w:rPr>
        <w:t xml:space="preserve"> </w:t>
      </w:r>
      <w:r>
        <w:rPr>
          <w:sz w:val="22"/>
          <w:szCs w:val="22"/>
        </w:rPr>
        <w:t>interesa</w:t>
      </w:r>
      <w:r w:rsidR="00003093" w:rsidRPr="00792FC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003093" w:rsidRPr="00792FC2">
        <w:rPr>
          <w:sz w:val="22"/>
          <w:szCs w:val="22"/>
        </w:rPr>
        <w:t xml:space="preserve"> </w:t>
      </w:r>
      <w:r>
        <w:rPr>
          <w:sz w:val="22"/>
          <w:szCs w:val="22"/>
        </w:rPr>
        <w:t>Republiku</w:t>
      </w:r>
      <w:r w:rsidR="00003093" w:rsidRPr="00792FC2">
        <w:rPr>
          <w:sz w:val="22"/>
          <w:szCs w:val="22"/>
        </w:rPr>
        <w:t xml:space="preserve"> </w:t>
      </w:r>
      <w:r>
        <w:rPr>
          <w:sz w:val="22"/>
          <w:szCs w:val="22"/>
        </w:rPr>
        <w:t>Srbiju</w:t>
      </w:r>
      <w:r w:rsidR="00003093" w:rsidRPr="00792FC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03093" w:rsidRPr="00792FC2">
        <w:rPr>
          <w:sz w:val="22"/>
          <w:szCs w:val="22"/>
        </w:rPr>
        <w:t xml:space="preserve"> </w:t>
      </w:r>
      <w:r>
        <w:rPr>
          <w:sz w:val="22"/>
          <w:szCs w:val="22"/>
        </w:rPr>
        <w:t>uslovima</w:t>
      </w:r>
      <w:r w:rsidR="00003093" w:rsidRPr="00792FC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003093" w:rsidRPr="00792FC2">
        <w:rPr>
          <w:sz w:val="22"/>
          <w:szCs w:val="22"/>
        </w:rPr>
        <w:t xml:space="preserve"> </w:t>
      </w:r>
      <w:r>
        <w:rPr>
          <w:sz w:val="22"/>
          <w:szCs w:val="22"/>
        </w:rPr>
        <w:t>njihovo</w:t>
      </w:r>
      <w:r w:rsidR="00003093" w:rsidRPr="00792FC2">
        <w:rPr>
          <w:sz w:val="22"/>
          <w:szCs w:val="22"/>
        </w:rPr>
        <w:t xml:space="preserve"> </w:t>
      </w:r>
      <w:r>
        <w:rPr>
          <w:sz w:val="22"/>
          <w:szCs w:val="22"/>
        </w:rPr>
        <w:t>obavljanje</w:t>
      </w:r>
      <w:r w:rsidR="00003093">
        <w:rPr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tzv</w:t>
      </w:r>
      <w:r w:rsidR="00003093">
        <w:rPr>
          <w:noProof w:val="0"/>
          <w:sz w:val="22"/>
          <w:szCs w:val="22"/>
        </w:rPr>
        <w:t xml:space="preserve">. </w:t>
      </w:r>
      <w:r>
        <w:rPr>
          <w:noProof w:val="0"/>
          <w:sz w:val="22"/>
          <w:szCs w:val="22"/>
        </w:rPr>
        <w:t>Mali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zakon</w:t>
      </w:r>
      <w:r w:rsidR="00003093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a</w:t>
      </w:r>
      <w:r w:rsidR="00003093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kolokvijalno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rečeno</w:t>
      </w:r>
      <w:r w:rsidR="00003093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Veliki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zakon</w:t>
      </w:r>
      <w:r w:rsidR="00003093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očekuje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se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uskoro</w:t>
      </w:r>
      <w:r w:rsidR="00003093">
        <w:rPr>
          <w:noProof w:val="0"/>
          <w:sz w:val="22"/>
          <w:szCs w:val="22"/>
        </w:rPr>
        <w:t xml:space="preserve">. </w:t>
      </w:r>
      <w:r>
        <w:rPr>
          <w:noProof w:val="0"/>
          <w:sz w:val="22"/>
          <w:szCs w:val="22"/>
        </w:rPr>
        <w:t>Time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će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se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diplome</w:t>
      </w:r>
      <w:r w:rsidR="00003093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stečene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na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prestižnim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univerzitetima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u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lastRenderedPageBreak/>
        <w:t>inostranstvu</w:t>
      </w:r>
      <w:r w:rsidR="00003093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brže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jednostavnije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nostrifikovati</w:t>
      </w:r>
      <w:r w:rsidR="00003093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u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ovom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trenutku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preko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ENIC</w:t>
      </w:r>
      <w:r w:rsidR="00003093">
        <w:rPr>
          <w:noProof w:val="0"/>
          <w:sz w:val="22"/>
          <w:szCs w:val="22"/>
        </w:rPr>
        <w:t>/</w:t>
      </w:r>
      <w:r>
        <w:rPr>
          <w:noProof w:val="0"/>
          <w:sz w:val="22"/>
          <w:szCs w:val="22"/>
        </w:rPr>
        <w:t>NARIC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centra</w:t>
      </w:r>
      <w:r w:rsidR="00003093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a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kasnije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i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kod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novoosnovane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Agencije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za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kvalifikacije</w:t>
      </w:r>
      <w:r w:rsidR="00003093">
        <w:rPr>
          <w:noProof w:val="0"/>
          <w:sz w:val="22"/>
          <w:szCs w:val="22"/>
        </w:rPr>
        <w:t>.</w:t>
      </w:r>
    </w:p>
    <w:p w:rsidR="00792FC2" w:rsidRPr="006C01D6" w:rsidRDefault="00003093" w:rsidP="00792FC2">
      <w:pPr>
        <w:tabs>
          <w:tab w:val="clear" w:pos="1440"/>
        </w:tabs>
        <w:ind w:firstLine="709"/>
        <w:rPr>
          <w:noProof w:val="0"/>
          <w:sz w:val="22"/>
          <w:szCs w:val="22"/>
        </w:rPr>
      </w:pPr>
    </w:p>
    <w:p w:rsidR="00421F01" w:rsidRDefault="00DC584F" w:rsidP="00421F01">
      <w:pPr>
        <w:tabs>
          <w:tab w:val="clear" w:pos="1440"/>
        </w:tabs>
        <w:ind w:firstLine="709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Nakon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okončanja</w:t>
      </w:r>
      <w:r w:rsidR="00003093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diskusije</w:t>
      </w:r>
      <w:r w:rsidR="00003093">
        <w:rPr>
          <w:noProof w:val="0"/>
          <w:sz w:val="22"/>
          <w:szCs w:val="22"/>
        </w:rPr>
        <w:t xml:space="preserve">, </w:t>
      </w:r>
      <w:r>
        <w:rPr>
          <w:b/>
          <w:noProof w:val="0"/>
          <w:sz w:val="22"/>
          <w:szCs w:val="22"/>
        </w:rPr>
        <w:t>Odbor</w:t>
      </w:r>
      <w:r w:rsidR="00003093" w:rsidRPr="00115C9B">
        <w:rPr>
          <w:b/>
          <w:noProof w:val="0"/>
          <w:sz w:val="22"/>
          <w:szCs w:val="22"/>
        </w:rPr>
        <w:t xml:space="preserve"> </w:t>
      </w:r>
      <w:r>
        <w:rPr>
          <w:b/>
          <w:noProof w:val="0"/>
          <w:sz w:val="22"/>
          <w:szCs w:val="22"/>
        </w:rPr>
        <w:t>je</w:t>
      </w:r>
      <w:r w:rsidR="00003093">
        <w:rPr>
          <w:b/>
          <w:noProof w:val="0"/>
          <w:sz w:val="22"/>
          <w:szCs w:val="22"/>
        </w:rPr>
        <w:t xml:space="preserve"> </w:t>
      </w:r>
      <w:r>
        <w:rPr>
          <w:b/>
          <w:noProof w:val="0"/>
          <w:sz w:val="22"/>
          <w:szCs w:val="22"/>
        </w:rPr>
        <w:t>odlučio</w:t>
      </w:r>
      <w:r w:rsidR="00003093" w:rsidRPr="00115C9B">
        <w:rPr>
          <w:b/>
          <w:noProof w:val="0"/>
          <w:sz w:val="22"/>
          <w:szCs w:val="22"/>
        </w:rPr>
        <w:t xml:space="preserve"> </w:t>
      </w:r>
      <w:r>
        <w:rPr>
          <w:b/>
          <w:noProof w:val="0"/>
          <w:sz w:val="22"/>
          <w:szCs w:val="22"/>
        </w:rPr>
        <w:t>da</w:t>
      </w:r>
      <w:r w:rsidR="00003093" w:rsidRPr="00115C9B">
        <w:rPr>
          <w:b/>
          <w:noProof w:val="0"/>
          <w:sz w:val="22"/>
          <w:szCs w:val="22"/>
        </w:rPr>
        <w:t xml:space="preserve"> </w:t>
      </w:r>
      <w:r>
        <w:rPr>
          <w:b/>
          <w:noProof w:val="0"/>
          <w:sz w:val="22"/>
          <w:szCs w:val="22"/>
        </w:rPr>
        <w:t>predloži</w:t>
      </w:r>
      <w:r w:rsidR="00003093" w:rsidRPr="00115C9B">
        <w:rPr>
          <w:b/>
          <w:noProof w:val="0"/>
          <w:sz w:val="22"/>
          <w:szCs w:val="22"/>
        </w:rPr>
        <w:t xml:space="preserve"> </w:t>
      </w:r>
      <w:r>
        <w:rPr>
          <w:b/>
          <w:noProof w:val="0"/>
          <w:sz w:val="22"/>
          <w:szCs w:val="22"/>
        </w:rPr>
        <w:t>Narodnoj</w:t>
      </w:r>
      <w:r w:rsidR="00003093">
        <w:rPr>
          <w:b/>
          <w:noProof w:val="0"/>
          <w:sz w:val="22"/>
          <w:szCs w:val="22"/>
        </w:rPr>
        <w:t xml:space="preserve"> </w:t>
      </w:r>
      <w:r>
        <w:rPr>
          <w:b/>
          <w:noProof w:val="0"/>
          <w:sz w:val="22"/>
          <w:szCs w:val="22"/>
        </w:rPr>
        <w:t>skupštini</w:t>
      </w:r>
      <w:r w:rsidR="00003093">
        <w:rPr>
          <w:b/>
          <w:noProof w:val="0"/>
          <w:sz w:val="22"/>
          <w:szCs w:val="22"/>
        </w:rPr>
        <w:t xml:space="preserve"> </w:t>
      </w:r>
      <w:r>
        <w:rPr>
          <w:b/>
          <w:noProof w:val="0"/>
          <w:sz w:val="22"/>
          <w:szCs w:val="22"/>
        </w:rPr>
        <w:t>da</w:t>
      </w:r>
      <w:r w:rsidR="00003093">
        <w:rPr>
          <w:b/>
          <w:noProof w:val="0"/>
          <w:sz w:val="22"/>
          <w:szCs w:val="22"/>
        </w:rPr>
        <w:t xml:space="preserve"> </w:t>
      </w:r>
      <w:r>
        <w:rPr>
          <w:b/>
          <w:noProof w:val="0"/>
          <w:sz w:val="22"/>
          <w:szCs w:val="22"/>
        </w:rPr>
        <w:t>prihvati</w:t>
      </w:r>
      <w:r w:rsidR="00003093">
        <w:rPr>
          <w:b/>
          <w:noProof w:val="0"/>
          <w:sz w:val="22"/>
          <w:szCs w:val="22"/>
        </w:rPr>
        <w:t xml:space="preserve"> </w:t>
      </w:r>
      <w:r>
        <w:rPr>
          <w:b/>
          <w:sz w:val="22"/>
          <w:szCs w:val="22"/>
          <w:lang w:val="sr-Cyrl-CS"/>
        </w:rPr>
        <w:t>Predlog</w:t>
      </w:r>
      <w:r w:rsidR="00003093" w:rsidRPr="00440BE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zakona</w:t>
      </w:r>
      <w:r w:rsidR="00003093" w:rsidRPr="00421F0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profesijama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od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posebnog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interesa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Republiku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Srbiju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003093" w:rsidRPr="00440B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uslovima</w:t>
      </w:r>
      <w:r w:rsidR="000030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0030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njihovo</w:t>
      </w:r>
      <w:r w:rsidR="000030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obavljanje</w:t>
      </w:r>
      <w:r w:rsidR="00003093">
        <w:rPr>
          <w:noProof w:val="0"/>
          <w:sz w:val="22"/>
          <w:szCs w:val="22"/>
        </w:rPr>
        <w:t>.</w:t>
      </w:r>
    </w:p>
    <w:p w:rsidR="00421F01" w:rsidRDefault="00003093" w:rsidP="00421F01">
      <w:pPr>
        <w:tabs>
          <w:tab w:val="clear" w:pos="1440"/>
        </w:tabs>
        <w:rPr>
          <w:noProof w:val="0"/>
          <w:sz w:val="22"/>
          <w:szCs w:val="22"/>
        </w:rPr>
      </w:pPr>
    </w:p>
    <w:p w:rsidR="0001426C" w:rsidRPr="003F0357" w:rsidRDefault="00003093" w:rsidP="0001426C">
      <w:pPr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ind w:left="360"/>
        <w:rPr>
          <w:sz w:val="22"/>
          <w:szCs w:val="22"/>
        </w:rPr>
      </w:pPr>
    </w:p>
    <w:p w:rsidR="00AD1540" w:rsidRDefault="00003093" w:rsidP="003F0357">
      <w:pPr>
        <w:pStyle w:val="ListParagraph"/>
        <w:tabs>
          <w:tab w:val="left" w:pos="-142"/>
          <w:tab w:val="left" w:pos="90"/>
          <w:tab w:val="left" w:pos="851"/>
          <w:tab w:val="left" w:pos="1134"/>
          <w:tab w:val="left" w:pos="1620"/>
          <w:tab w:val="left" w:pos="1843"/>
        </w:tabs>
        <w:ind w:left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 w:rsidR="00DC584F">
        <w:rPr>
          <w:sz w:val="22"/>
          <w:szCs w:val="22"/>
          <w:lang w:val="sr-Cyrl-CS"/>
        </w:rPr>
        <w:t>Sednica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je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završena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u</w:t>
      </w:r>
      <w:r w:rsidRPr="003F0357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12</w:t>
      </w:r>
      <w:r w:rsidRPr="003F0357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>0</w:t>
      </w:r>
      <w:r w:rsidRPr="003F0357">
        <w:rPr>
          <w:sz w:val="22"/>
          <w:szCs w:val="22"/>
          <w:lang w:val="sr-Cyrl-CS"/>
        </w:rPr>
        <w:t xml:space="preserve">0 </w:t>
      </w:r>
      <w:r w:rsidR="00DC584F">
        <w:rPr>
          <w:sz w:val="22"/>
          <w:szCs w:val="22"/>
          <w:lang w:val="sr-Cyrl-CS"/>
        </w:rPr>
        <w:t>časova</w:t>
      </w:r>
      <w:r w:rsidRPr="003F0357">
        <w:rPr>
          <w:sz w:val="22"/>
          <w:szCs w:val="22"/>
          <w:lang w:val="sr-Cyrl-CS"/>
        </w:rPr>
        <w:t>.</w:t>
      </w:r>
    </w:p>
    <w:p w:rsidR="00792FC2" w:rsidRDefault="00003093" w:rsidP="003F0357">
      <w:pPr>
        <w:pStyle w:val="ListParagraph"/>
        <w:tabs>
          <w:tab w:val="left" w:pos="-142"/>
          <w:tab w:val="left" w:pos="90"/>
          <w:tab w:val="left" w:pos="851"/>
          <w:tab w:val="left" w:pos="1134"/>
          <w:tab w:val="left" w:pos="1620"/>
          <w:tab w:val="left" w:pos="1843"/>
        </w:tabs>
        <w:ind w:left="0"/>
        <w:rPr>
          <w:sz w:val="22"/>
          <w:szCs w:val="22"/>
          <w:lang w:val="sr-Cyrl-CS"/>
        </w:rPr>
      </w:pPr>
    </w:p>
    <w:p w:rsidR="00B23031" w:rsidRPr="003F0357" w:rsidRDefault="00003093" w:rsidP="003F0357">
      <w:pPr>
        <w:pStyle w:val="ListParagraph"/>
        <w:tabs>
          <w:tab w:val="left" w:pos="-142"/>
          <w:tab w:val="left" w:pos="90"/>
          <w:tab w:val="left" w:pos="851"/>
          <w:tab w:val="left" w:pos="1134"/>
          <w:tab w:val="left" w:pos="1620"/>
          <w:tab w:val="left" w:pos="1843"/>
        </w:tabs>
        <w:ind w:left="0"/>
        <w:rPr>
          <w:b/>
          <w:noProof w:val="0"/>
          <w:sz w:val="22"/>
          <w:szCs w:val="22"/>
        </w:rPr>
      </w:pPr>
    </w:p>
    <w:p w:rsidR="00AD1540" w:rsidRDefault="00003093" w:rsidP="00AD1540">
      <w:pPr>
        <w:tabs>
          <w:tab w:val="left" w:pos="720"/>
        </w:tabs>
        <w:rPr>
          <w:sz w:val="22"/>
          <w:szCs w:val="22"/>
        </w:rPr>
      </w:pPr>
    </w:p>
    <w:p w:rsidR="00F25CCC" w:rsidRPr="003F0357" w:rsidRDefault="00003093" w:rsidP="00AD1540">
      <w:pPr>
        <w:tabs>
          <w:tab w:val="left" w:pos="720"/>
        </w:tabs>
        <w:rPr>
          <w:sz w:val="22"/>
          <w:szCs w:val="22"/>
        </w:rPr>
      </w:pPr>
    </w:p>
    <w:p w:rsidR="00AD1540" w:rsidRPr="003F0357" w:rsidRDefault="00003093" w:rsidP="003F0357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ab/>
      </w:r>
      <w:r w:rsidR="00DC584F">
        <w:rPr>
          <w:sz w:val="22"/>
          <w:szCs w:val="22"/>
          <w:lang w:val="sr-Cyrl-CS"/>
        </w:rPr>
        <w:t>SEKRETAR</w:t>
      </w:r>
      <w:r w:rsidRPr="003F0357">
        <w:rPr>
          <w:sz w:val="22"/>
          <w:szCs w:val="22"/>
          <w:lang w:val="sr-Cyrl-CS"/>
        </w:rPr>
        <w:tab/>
        <w:t xml:space="preserve">                                        </w:t>
      </w:r>
      <w:r w:rsidR="00DC584F">
        <w:rPr>
          <w:sz w:val="22"/>
          <w:szCs w:val="22"/>
          <w:lang w:val="sr-Cyrl-CS"/>
        </w:rPr>
        <w:t>PREDSEDNIK</w:t>
      </w:r>
    </w:p>
    <w:p w:rsidR="00AD1540" w:rsidRPr="003F0357" w:rsidRDefault="00003093" w:rsidP="003F0357">
      <w:pPr>
        <w:tabs>
          <w:tab w:val="clear" w:pos="1440"/>
          <w:tab w:val="center" w:pos="1496"/>
          <w:tab w:val="center" w:pos="6358"/>
        </w:tabs>
        <w:spacing w:line="360" w:lineRule="auto"/>
        <w:rPr>
          <w:sz w:val="22"/>
          <w:szCs w:val="22"/>
        </w:rPr>
      </w:pPr>
      <w:r w:rsidRPr="003F0357">
        <w:rPr>
          <w:sz w:val="22"/>
          <w:szCs w:val="22"/>
          <w:lang w:val="sr-Cyrl-CS"/>
        </w:rPr>
        <w:tab/>
      </w:r>
      <w:r w:rsidR="00DC584F">
        <w:rPr>
          <w:sz w:val="22"/>
          <w:szCs w:val="22"/>
          <w:lang w:val="sr-Cyrl-CS"/>
        </w:rPr>
        <w:t>Dragomir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Petković</w:t>
      </w:r>
      <w:r w:rsidRPr="003F0357">
        <w:rPr>
          <w:sz w:val="22"/>
          <w:szCs w:val="22"/>
          <w:lang w:val="sr-Cyrl-CS"/>
        </w:rPr>
        <w:tab/>
        <w:t xml:space="preserve">                                       </w:t>
      </w:r>
      <w:r w:rsidR="00DC584F">
        <w:rPr>
          <w:sz w:val="22"/>
          <w:szCs w:val="22"/>
          <w:lang w:val="sr-Cyrl-CS"/>
        </w:rPr>
        <w:t>Muamer</w:t>
      </w:r>
      <w:r w:rsidRPr="003F0357">
        <w:rPr>
          <w:sz w:val="22"/>
          <w:szCs w:val="22"/>
          <w:lang w:val="sr-Cyrl-CS"/>
        </w:rPr>
        <w:t xml:space="preserve"> </w:t>
      </w:r>
      <w:r w:rsidR="00DC584F">
        <w:rPr>
          <w:sz w:val="22"/>
          <w:szCs w:val="22"/>
          <w:lang w:val="sr-Cyrl-CS"/>
        </w:rPr>
        <w:t>Zukorlić</w:t>
      </w:r>
      <w:r w:rsidRPr="003F0357">
        <w:rPr>
          <w:sz w:val="22"/>
          <w:szCs w:val="22"/>
          <w:lang w:val="sr-Cyrl-CS"/>
        </w:rPr>
        <w:t xml:space="preserve"> </w:t>
      </w:r>
    </w:p>
    <w:sectPr w:rsidR="00AD1540" w:rsidRPr="003F0357" w:rsidSect="003F0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93" w:rsidRDefault="00003093" w:rsidP="00DC584F">
      <w:r>
        <w:separator/>
      </w:r>
    </w:p>
  </w:endnote>
  <w:endnote w:type="continuationSeparator" w:id="0">
    <w:p w:rsidR="00003093" w:rsidRDefault="00003093" w:rsidP="00DC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4F" w:rsidRDefault="00DC58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4F" w:rsidRDefault="00DC58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4F" w:rsidRDefault="00DC5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93" w:rsidRDefault="00003093" w:rsidP="00DC584F">
      <w:r>
        <w:separator/>
      </w:r>
    </w:p>
  </w:footnote>
  <w:footnote w:type="continuationSeparator" w:id="0">
    <w:p w:rsidR="00003093" w:rsidRDefault="00003093" w:rsidP="00DC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4F" w:rsidRDefault="00DC58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4F" w:rsidRDefault="00DC58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84F" w:rsidRDefault="00DC58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6B9"/>
    <w:multiLevelType w:val="hybridMultilevel"/>
    <w:tmpl w:val="2034DE3C"/>
    <w:lvl w:ilvl="0" w:tplc="E99C8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7AF7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6246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39EDE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E819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61811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6504C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3A06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249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1A086F"/>
    <w:multiLevelType w:val="hybridMultilevel"/>
    <w:tmpl w:val="6298DFF0"/>
    <w:lvl w:ilvl="0" w:tplc="37CE2B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6CE6369E" w:tentative="1">
      <w:start w:val="1"/>
      <w:numFmt w:val="lowerLetter"/>
      <w:lvlText w:val="%2."/>
      <w:lvlJc w:val="left"/>
      <w:pPr>
        <w:ind w:left="1800" w:hanging="360"/>
      </w:pPr>
    </w:lvl>
    <w:lvl w:ilvl="2" w:tplc="C34E1206" w:tentative="1">
      <w:start w:val="1"/>
      <w:numFmt w:val="lowerRoman"/>
      <w:lvlText w:val="%3."/>
      <w:lvlJc w:val="right"/>
      <w:pPr>
        <w:ind w:left="2520" w:hanging="180"/>
      </w:pPr>
    </w:lvl>
    <w:lvl w:ilvl="3" w:tplc="F506693E" w:tentative="1">
      <w:start w:val="1"/>
      <w:numFmt w:val="decimal"/>
      <w:lvlText w:val="%4."/>
      <w:lvlJc w:val="left"/>
      <w:pPr>
        <w:ind w:left="3240" w:hanging="360"/>
      </w:pPr>
    </w:lvl>
    <w:lvl w:ilvl="4" w:tplc="DD06ECA2" w:tentative="1">
      <w:start w:val="1"/>
      <w:numFmt w:val="lowerLetter"/>
      <w:lvlText w:val="%5."/>
      <w:lvlJc w:val="left"/>
      <w:pPr>
        <w:ind w:left="3960" w:hanging="360"/>
      </w:pPr>
    </w:lvl>
    <w:lvl w:ilvl="5" w:tplc="9B8CC514" w:tentative="1">
      <w:start w:val="1"/>
      <w:numFmt w:val="lowerRoman"/>
      <w:lvlText w:val="%6."/>
      <w:lvlJc w:val="right"/>
      <w:pPr>
        <w:ind w:left="4680" w:hanging="180"/>
      </w:pPr>
    </w:lvl>
    <w:lvl w:ilvl="6" w:tplc="393C40FC" w:tentative="1">
      <w:start w:val="1"/>
      <w:numFmt w:val="decimal"/>
      <w:lvlText w:val="%7."/>
      <w:lvlJc w:val="left"/>
      <w:pPr>
        <w:ind w:left="5400" w:hanging="360"/>
      </w:pPr>
    </w:lvl>
    <w:lvl w:ilvl="7" w:tplc="824E7736" w:tentative="1">
      <w:start w:val="1"/>
      <w:numFmt w:val="lowerLetter"/>
      <w:lvlText w:val="%8."/>
      <w:lvlJc w:val="left"/>
      <w:pPr>
        <w:ind w:left="6120" w:hanging="360"/>
      </w:pPr>
    </w:lvl>
    <w:lvl w:ilvl="8" w:tplc="EADC91D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594965"/>
    <w:multiLevelType w:val="hybridMultilevel"/>
    <w:tmpl w:val="9B684FF2"/>
    <w:lvl w:ilvl="0" w:tplc="EEFCFA44">
      <w:start w:val="1"/>
      <w:numFmt w:val="decimal"/>
      <w:lvlText w:val="%1."/>
      <w:lvlJc w:val="left"/>
      <w:pPr>
        <w:ind w:left="720" w:hanging="360"/>
      </w:pPr>
    </w:lvl>
    <w:lvl w:ilvl="1" w:tplc="95A0B624">
      <w:start w:val="1"/>
      <w:numFmt w:val="lowerLetter"/>
      <w:lvlText w:val="%2."/>
      <w:lvlJc w:val="left"/>
      <w:pPr>
        <w:ind w:left="1440" w:hanging="360"/>
      </w:pPr>
    </w:lvl>
    <w:lvl w:ilvl="2" w:tplc="F5FC4C3C">
      <w:start w:val="1"/>
      <w:numFmt w:val="lowerRoman"/>
      <w:lvlText w:val="%3."/>
      <w:lvlJc w:val="right"/>
      <w:pPr>
        <w:ind w:left="2160" w:hanging="180"/>
      </w:pPr>
    </w:lvl>
    <w:lvl w:ilvl="3" w:tplc="F4CA8FCE">
      <w:start w:val="1"/>
      <w:numFmt w:val="decimal"/>
      <w:lvlText w:val="%4."/>
      <w:lvlJc w:val="left"/>
      <w:pPr>
        <w:ind w:left="2880" w:hanging="360"/>
      </w:pPr>
    </w:lvl>
    <w:lvl w:ilvl="4" w:tplc="3C94898A">
      <w:start w:val="1"/>
      <w:numFmt w:val="lowerLetter"/>
      <w:lvlText w:val="%5."/>
      <w:lvlJc w:val="left"/>
      <w:pPr>
        <w:ind w:left="3600" w:hanging="360"/>
      </w:pPr>
    </w:lvl>
    <w:lvl w:ilvl="5" w:tplc="0FF8F5E8">
      <w:start w:val="1"/>
      <w:numFmt w:val="lowerRoman"/>
      <w:lvlText w:val="%6."/>
      <w:lvlJc w:val="right"/>
      <w:pPr>
        <w:ind w:left="4320" w:hanging="180"/>
      </w:pPr>
    </w:lvl>
    <w:lvl w:ilvl="6" w:tplc="5AC819E2">
      <w:start w:val="1"/>
      <w:numFmt w:val="decimal"/>
      <w:lvlText w:val="%7."/>
      <w:lvlJc w:val="left"/>
      <w:pPr>
        <w:ind w:left="5040" w:hanging="360"/>
      </w:pPr>
    </w:lvl>
    <w:lvl w:ilvl="7" w:tplc="387E8634">
      <w:start w:val="1"/>
      <w:numFmt w:val="lowerLetter"/>
      <w:lvlText w:val="%8."/>
      <w:lvlJc w:val="left"/>
      <w:pPr>
        <w:ind w:left="5760" w:hanging="360"/>
      </w:pPr>
    </w:lvl>
    <w:lvl w:ilvl="8" w:tplc="1F34660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A7090"/>
    <w:multiLevelType w:val="hybridMultilevel"/>
    <w:tmpl w:val="9B684FF2"/>
    <w:lvl w:ilvl="0" w:tplc="A43892D6">
      <w:start w:val="1"/>
      <w:numFmt w:val="decimal"/>
      <w:lvlText w:val="%1."/>
      <w:lvlJc w:val="left"/>
      <w:pPr>
        <w:ind w:left="1800" w:hanging="360"/>
      </w:pPr>
    </w:lvl>
    <w:lvl w:ilvl="1" w:tplc="B51A1D00">
      <w:start w:val="1"/>
      <w:numFmt w:val="lowerLetter"/>
      <w:lvlText w:val="%2."/>
      <w:lvlJc w:val="left"/>
      <w:pPr>
        <w:ind w:left="2520" w:hanging="360"/>
      </w:pPr>
    </w:lvl>
    <w:lvl w:ilvl="2" w:tplc="E6CA7D38">
      <w:start w:val="1"/>
      <w:numFmt w:val="lowerRoman"/>
      <w:lvlText w:val="%3."/>
      <w:lvlJc w:val="right"/>
      <w:pPr>
        <w:ind w:left="3240" w:hanging="180"/>
      </w:pPr>
    </w:lvl>
    <w:lvl w:ilvl="3" w:tplc="42FABD1E">
      <w:start w:val="1"/>
      <w:numFmt w:val="decimal"/>
      <w:lvlText w:val="%4."/>
      <w:lvlJc w:val="left"/>
      <w:pPr>
        <w:ind w:left="3960" w:hanging="360"/>
      </w:pPr>
    </w:lvl>
    <w:lvl w:ilvl="4" w:tplc="9CE0AE9A">
      <w:start w:val="1"/>
      <w:numFmt w:val="lowerLetter"/>
      <w:lvlText w:val="%5."/>
      <w:lvlJc w:val="left"/>
      <w:pPr>
        <w:ind w:left="4680" w:hanging="360"/>
      </w:pPr>
    </w:lvl>
    <w:lvl w:ilvl="5" w:tplc="B778F262">
      <w:start w:val="1"/>
      <w:numFmt w:val="lowerRoman"/>
      <w:lvlText w:val="%6."/>
      <w:lvlJc w:val="right"/>
      <w:pPr>
        <w:ind w:left="5400" w:hanging="180"/>
      </w:pPr>
    </w:lvl>
    <w:lvl w:ilvl="6" w:tplc="5C6C2CF0">
      <w:start w:val="1"/>
      <w:numFmt w:val="decimal"/>
      <w:lvlText w:val="%7."/>
      <w:lvlJc w:val="left"/>
      <w:pPr>
        <w:ind w:left="6120" w:hanging="360"/>
      </w:pPr>
    </w:lvl>
    <w:lvl w:ilvl="7" w:tplc="5D1083D6">
      <w:start w:val="1"/>
      <w:numFmt w:val="lowerLetter"/>
      <w:lvlText w:val="%8."/>
      <w:lvlJc w:val="left"/>
      <w:pPr>
        <w:ind w:left="6840" w:hanging="360"/>
      </w:pPr>
    </w:lvl>
    <w:lvl w:ilvl="8" w:tplc="0E80CB40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4F"/>
    <w:rsid w:val="00003093"/>
    <w:rsid w:val="00DC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4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84F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84F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584F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84F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4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84F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84F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584F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84F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2018-09-24T14:22:00Z</cp:lastPrinted>
  <dcterms:created xsi:type="dcterms:W3CDTF">2019-03-15T10:52:00Z</dcterms:created>
  <dcterms:modified xsi:type="dcterms:W3CDTF">2019-03-15T10:52:00Z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260773</vt:lpwstr>
  </property>
  <property fmtid="{D5CDD505-2E9C-101B-9397-08002B2CF9AE}" pid="3" name="UserID">
    <vt:lpwstr>684</vt:lpwstr>
  </property>
</Properties>
</file>